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4E" w:rsidRDefault="00256FD5" w:rsidP="00762CDE">
      <w:pPr>
        <w:spacing w:beforeLines="100" w:before="312"/>
        <w:ind w:firstLineChars="100" w:firstLine="361"/>
        <w:jc w:val="center"/>
        <w:rPr>
          <w:rFonts w:ascii="仿宋" w:eastAsia="仿宋" w:hAnsi="仿宋"/>
          <w:b/>
          <w:sz w:val="36"/>
          <w:szCs w:val="36"/>
        </w:rPr>
      </w:pPr>
      <w:proofErr w:type="gramStart"/>
      <w:r>
        <w:rPr>
          <w:rFonts w:ascii="仿宋" w:eastAsia="仿宋" w:hAnsi="仿宋" w:hint="eastAsia"/>
          <w:b/>
          <w:sz w:val="36"/>
          <w:szCs w:val="36"/>
        </w:rPr>
        <w:t>卓裕</w:t>
      </w:r>
      <w:r w:rsidR="00B83CEC">
        <w:rPr>
          <w:rFonts w:ascii="仿宋" w:eastAsia="仿宋" w:hAnsi="仿宋" w:hint="eastAsia"/>
          <w:b/>
          <w:sz w:val="36"/>
          <w:szCs w:val="36"/>
        </w:rPr>
        <w:t>2</w:t>
      </w:r>
      <w:r w:rsidR="00B83CEC">
        <w:rPr>
          <w:rFonts w:ascii="仿宋" w:eastAsia="仿宋" w:hAnsi="仿宋"/>
          <w:b/>
          <w:sz w:val="36"/>
          <w:szCs w:val="36"/>
        </w:rPr>
        <w:t>022年度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评优企划</w:t>
      </w:r>
    </w:p>
    <w:p w:rsidR="00246D4E" w:rsidRDefault="00246D4E">
      <w:pPr>
        <w:ind w:firstLineChars="100" w:firstLine="210"/>
        <w:jc w:val="center"/>
      </w:pPr>
    </w:p>
    <w:p w:rsidR="00246D4E" w:rsidRDefault="00256FD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为鼓励先进，树立模范标杆，积极弘扬“为突破而战的企业人才”理念，对于在20</w:t>
      </w:r>
      <w:r>
        <w:rPr>
          <w:rFonts w:ascii="仿宋" w:eastAsia="仿宋" w:hAnsi="仿宋"/>
          <w:sz w:val="30"/>
          <w:szCs w:val="30"/>
        </w:rPr>
        <w:t>22</w:t>
      </w:r>
      <w:r>
        <w:rPr>
          <w:rFonts w:ascii="仿宋" w:eastAsia="仿宋" w:hAnsi="仿宋" w:hint="eastAsia"/>
          <w:sz w:val="30"/>
          <w:szCs w:val="30"/>
        </w:rPr>
        <w:t>年度表现突出、为公司经营管理做出重要贡献的优秀员工和团队给予肯定和表彰，现组织开展</w:t>
      </w:r>
      <w:proofErr w:type="gramStart"/>
      <w:r>
        <w:rPr>
          <w:rFonts w:ascii="仿宋" w:eastAsia="仿宋" w:hAnsi="仿宋" w:hint="eastAsia"/>
          <w:sz w:val="30"/>
          <w:szCs w:val="30"/>
        </w:rPr>
        <w:t>卓裕供应</w:t>
      </w:r>
      <w:proofErr w:type="gramEnd"/>
      <w:r>
        <w:rPr>
          <w:rFonts w:ascii="仿宋" w:eastAsia="仿宋" w:hAnsi="仿宋" w:hint="eastAsia"/>
          <w:sz w:val="30"/>
          <w:szCs w:val="30"/>
        </w:rPr>
        <w:t>链20</w:t>
      </w:r>
      <w:r>
        <w:rPr>
          <w:rFonts w:ascii="仿宋" w:eastAsia="仿宋" w:hAnsi="仿宋"/>
          <w:sz w:val="30"/>
          <w:szCs w:val="30"/>
        </w:rPr>
        <w:t>22</w:t>
      </w:r>
      <w:r>
        <w:rPr>
          <w:rFonts w:ascii="仿宋" w:eastAsia="仿宋" w:hAnsi="仿宋" w:hint="eastAsia"/>
          <w:sz w:val="30"/>
          <w:szCs w:val="30"/>
        </w:rPr>
        <w:t>年度评优工作。具体如下：</w:t>
      </w:r>
    </w:p>
    <w:p w:rsidR="00246D4E" w:rsidRDefault="00256FD5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一、指导思想</w:t>
      </w:r>
    </w:p>
    <w:p w:rsidR="00246D4E" w:rsidRDefault="00256FD5">
      <w:pPr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>鼓励先进，树立学习典范，倡导和凸显“让干成事的人有回报</w:t>
      </w:r>
      <w:r>
        <w:rPr>
          <w:rFonts w:ascii="仿宋" w:eastAsia="仿宋" w:hAnsi="仿宋"/>
          <w:sz w:val="30"/>
          <w:szCs w:val="30"/>
        </w:rPr>
        <w:t>”的</w:t>
      </w:r>
      <w:r>
        <w:rPr>
          <w:rFonts w:ascii="仿宋" w:eastAsia="仿宋" w:hAnsi="仿宋" w:hint="eastAsia"/>
          <w:sz w:val="30"/>
          <w:szCs w:val="30"/>
        </w:rPr>
        <w:t>人才理念，</w:t>
      </w:r>
      <w:proofErr w:type="gramStart"/>
      <w:r>
        <w:rPr>
          <w:rFonts w:ascii="仿宋" w:eastAsia="仿宋" w:hAnsi="仿宋" w:hint="eastAsia"/>
          <w:sz w:val="30"/>
          <w:szCs w:val="30"/>
        </w:rPr>
        <w:t>传播正</w:t>
      </w:r>
      <w:proofErr w:type="gramEnd"/>
      <w:r>
        <w:rPr>
          <w:rFonts w:ascii="仿宋" w:eastAsia="仿宋" w:hAnsi="仿宋" w:hint="eastAsia"/>
          <w:sz w:val="30"/>
          <w:szCs w:val="30"/>
        </w:rPr>
        <w:t>能量，奖励优秀员工和团队。以榜样的力量激发全体员工的工作积极性，从而促进各岗位工作高效优质的开展，为公司创造更好的效益。</w:t>
      </w:r>
    </w:p>
    <w:p w:rsidR="00246D4E" w:rsidRDefault="00256FD5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二、评选原则</w:t>
      </w:r>
    </w:p>
    <w:p w:rsidR="00246D4E" w:rsidRDefault="00256FD5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公平、公正、公开。 </w:t>
      </w:r>
    </w:p>
    <w:p w:rsidR="00246D4E" w:rsidRDefault="00256FD5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业绩导向、结果导向，向一线工作倾斜。 </w:t>
      </w:r>
    </w:p>
    <w:p w:rsidR="00246D4E" w:rsidRDefault="00256FD5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荣誉激励为主，成就共享激励机制。充分体现物质层面共担共享，评优重点强调精神激励、荣誉激励。</w:t>
      </w:r>
    </w:p>
    <w:p w:rsidR="00246D4E" w:rsidRDefault="00256FD5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优中选优，严格控制获奖比例和数量，评优意在鼓励最先进，确保表现最优秀的少数人获奖。</w:t>
      </w:r>
    </w:p>
    <w:p w:rsidR="00246D4E" w:rsidRDefault="00256FD5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宁缺毋滥，评选奖项旨在树标杆、促先进，如无合适人选，可不</w:t>
      </w:r>
      <w:r w:rsidR="00762CDE">
        <w:rPr>
          <w:rFonts w:ascii="仿宋" w:eastAsia="仿宋" w:hAnsi="仿宋" w:cs="仿宋" w:hint="eastAsia"/>
          <w:sz w:val="30"/>
          <w:szCs w:val="30"/>
        </w:rPr>
        <w:t>作</w:t>
      </w:r>
      <w:r>
        <w:rPr>
          <w:rFonts w:ascii="仿宋" w:eastAsia="仿宋" w:hAnsi="仿宋" w:cs="仿宋" w:hint="eastAsia"/>
          <w:sz w:val="30"/>
          <w:szCs w:val="30"/>
        </w:rPr>
        <w:t>推荐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246D4E" w:rsidRDefault="00256FD5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适用范围及对象</w:t>
      </w:r>
    </w:p>
    <w:p w:rsidR="00246D4E" w:rsidRDefault="00256FD5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范围</w:t>
      </w:r>
    </w:p>
    <w:p w:rsidR="00246D4E" w:rsidRDefault="00256FD5">
      <w:pPr>
        <w:ind w:left="600" w:firstLineChars="100" w:firstLine="3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lastRenderedPageBreak/>
        <w:t>卓裕供应链各</w:t>
      </w:r>
      <w:proofErr w:type="gramEnd"/>
      <w:r>
        <w:rPr>
          <w:rFonts w:ascii="仿宋" w:eastAsia="仿宋" w:hAnsi="仿宋" w:hint="eastAsia"/>
          <w:sz w:val="30"/>
          <w:szCs w:val="30"/>
        </w:rPr>
        <w:t>部门中心</w:t>
      </w:r>
    </w:p>
    <w:p w:rsidR="00246D4E" w:rsidRDefault="00256FD5">
      <w:pPr>
        <w:pStyle w:val="a7"/>
        <w:numPr>
          <w:ilvl w:val="0"/>
          <w:numId w:val="3"/>
        </w:numPr>
        <w:ind w:firstLineChars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评选对象</w:t>
      </w:r>
    </w:p>
    <w:p w:rsidR="00246D4E" w:rsidRDefault="00256FD5">
      <w:pPr>
        <w:pStyle w:val="a7"/>
        <w:numPr>
          <w:ilvl w:val="0"/>
          <w:numId w:val="4"/>
        </w:numPr>
        <w:ind w:left="851" w:firstLineChars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凡在公司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入职满一个月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的员工均可参与荣誉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榜各榜项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评选，经理级或以上职级的管理人员及未满一个月试用期员工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参选；</w:t>
      </w:r>
    </w:p>
    <w:p w:rsidR="00246D4E" w:rsidRDefault="00256FD5">
      <w:pPr>
        <w:pStyle w:val="a7"/>
        <w:numPr>
          <w:ilvl w:val="0"/>
          <w:numId w:val="4"/>
        </w:numPr>
        <w:ind w:left="851" w:firstLineChars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团队类奖项评选对象以各部门下属小组为单位，小组成员需≥3人。</w:t>
      </w:r>
      <w:proofErr w:type="gramStart"/>
      <w:r>
        <w:rPr>
          <w:rFonts w:ascii="仿宋" w:eastAsia="仿宋" w:hAnsi="仿宋" w:cs="仿宋"/>
          <w:sz w:val="30"/>
          <w:szCs w:val="30"/>
        </w:rPr>
        <w:t>如小组</w:t>
      </w:r>
      <w:proofErr w:type="gramEnd"/>
      <w:r>
        <w:rPr>
          <w:rFonts w:ascii="仿宋" w:eastAsia="仿宋" w:hAnsi="仿宋" w:cs="仿宋"/>
          <w:sz w:val="30"/>
          <w:szCs w:val="30"/>
        </w:rPr>
        <w:t>人数不足，可直接以部门为单位参与评选；</w:t>
      </w:r>
    </w:p>
    <w:p w:rsidR="00246D4E" w:rsidRDefault="00256FD5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四、奖项及评优流程具体说明</w:t>
      </w:r>
    </w:p>
    <w:p w:rsidR="00246D4E" w:rsidRDefault="00256FD5">
      <w:pPr>
        <w:pStyle w:val="a7"/>
        <w:numPr>
          <w:ilvl w:val="0"/>
          <w:numId w:val="5"/>
        </w:numPr>
        <w:ind w:firstLineChars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职责与权限</w:t>
      </w:r>
    </w:p>
    <w:p w:rsidR="00246D4E" w:rsidRDefault="00256FD5">
      <w:pPr>
        <w:pStyle w:val="a7"/>
        <w:ind w:left="10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评选前期各部门需进行统一号召组织，积极完成各奖项候选人推举工作。同时成立执行小组与评审小组，保证评选工作的公平、公正、公开原则。</w:t>
      </w:r>
    </w:p>
    <w:p w:rsidR="00246D4E" w:rsidRDefault="00256FD5">
      <w:pPr>
        <w:pStyle w:val="a7"/>
        <w:numPr>
          <w:ilvl w:val="0"/>
          <w:numId w:val="6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评审小组</w:t>
      </w:r>
    </w:p>
    <w:p w:rsidR="00246D4E" w:rsidRDefault="00256FD5">
      <w:pPr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人员组成：郭诚、刘爽、周佑胜、张恒、高亚</w:t>
      </w:r>
      <w:proofErr w:type="gramStart"/>
      <w:r>
        <w:rPr>
          <w:rFonts w:ascii="仿宋" w:eastAsia="仿宋" w:hAnsi="仿宋"/>
          <w:sz w:val="30"/>
          <w:szCs w:val="30"/>
        </w:rPr>
        <w:t>娟</w:t>
      </w:r>
      <w:proofErr w:type="gramEnd"/>
      <w:r>
        <w:rPr>
          <w:rFonts w:ascii="仿宋" w:eastAsia="仿宋" w:hAnsi="仿宋"/>
          <w:sz w:val="30"/>
          <w:szCs w:val="30"/>
        </w:rPr>
        <w:t>、雷宝</w:t>
      </w:r>
    </w:p>
    <w:p w:rsidR="00246D4E" w:rsidRDefault="00256FD5">
      <w:pPr>
        <w:ind w:firstLineChars="378" w:firstLine="113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工作职责：</w:t>
      </w:r>
    </w:p>
    <w:p w:rsidR="00246D4E" w:rsidRDefault="00256FD5">
      <w:pPr>
        <w:pStyle w:val="a7"/>
        <w:numPr>
          <w:ilvl w:val="0"/>
          <w:numId w:val="7"/>
        </w:numPr>
        <w:ind w:left="0" w:firstLineChars="425" w:firstLine="127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评议申报奖项上报材料并进行最终评定。</w:t>
      </w:r>
    </w:p>
    <w:p w:rsidR="00246D4E" w:rsidRDefault="00256FD5">
      <w:pPr>
        <w:pStyle w:val="a7"/>
        <w:numPr>
          <w:ilvl w:val="0"/>
          <w:numId w:val="7"/>
        </w:numPr>
        <w:ind w:left="0" w:firstLineChars="425" w:firstLine="127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对于不符合要求的提名具有否决权。</w:t>
      </w:r>
    </w:p>
    <w:p w:rsidR="00246D4E" w:rsidRDefault="00256FD5">
      <w:pPr>
        <w:pStyle w:val="a7"/>
        <w:numPr>
          <w:ilvl w:val="0"/>
          <w:numId w:val="7"/>
        </w:numPr>
        <w:ind w:left="0" w:firstLineChars="425" w:firstLine="127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对申报评优人员是否存在违规违纪进行审核。</w:t>
      </w:r>
    </w:p>
    <w:p w:rsidR="00246D4E" w:rsidRDefault="00256FD5">
      <w:pPr>
        <w:pStyle w:val="a7"/>
        <w:numPr>
          <w:ilvl w:val="0"/>
          <w:numId w:val="7"/>
        </w:numPr>
        <w:ind w:left="0" w:firstLineChars="425" w:firstLine="127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异议和申诉的处理。</w:t>
      </w:r>
    </w:p>
    <w:p w:rsidR="00246D4E" w:rsidRDefault="00256FD5">
      <w:pPr>
        <w:pStyle w:val="a7"/>
        <w:numPr>
          <w:ilvl w:val="0"/>
          <w:numId w:val="6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执行小组</w:t>
      </w:r>
    </w:p>
    <w:p w:rsidR="00246D4E" w:rsidRDefault="00256FD5">
      <w:pPr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人员组成：胡俊涛、高文伦、何奕霏、各部门协助人员</w:t>
      </w:r>
    </w:p>
    <w:p w:rsidR="00246D4E" w:rsidRDefault="00256FD5">
      <w:pPr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工作职责：</w:t>
      </w:r>
    </w:p>
    <w:p w:rsidR="00246D4E" w:rsidRDefault="00256FD5">
      <w:pPr>
        <w:pStyle w:val="a7"/>
        <w:numPr>
          <w:ilvl w:val="0"/>
          <w:numId w:val="8"/>
        </w:numPr>
        <w:ind w:left="1701"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拟定并宣贯年度评优方案。</w:t>
      </w:r>
    </w:p>
    <w:p w:rsidR="00246D4E" w:rsidRDefault="00256FD5">
      <w:pPr>
        <w:pStyle w:val="a7"/>
        <w:numPr>
          <w:ilvl w:val="0"/>
          <w:numId w:val="8"/>
        </w:numPr>
        <w:ind w:left="1701"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完善并维护评选标准和程序，组织各奖项的评选。</w:t>
      </w:r>
    </w:p>
    <w:p w:rsidR="00246D4E" w:rsidRDefault="00256FD5">
      <w:pPr>
        <w:pStyle w:val="a7"/>
        <w:numPr>
          <w:ilvl w:val="0"/>
          <w:numId w:val="8"/>
        </w:numPr>
        <w:ind w:left="1701"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各奖项候选材料的收集与复核。</w:t>
      </w:r>
    </w:p>
    <w:p w:rsidR="00246D4E" w:rsidRDefault="00256FD5">
      <w:pPr>
        <w:pStyle w:val="a7"/>
        <w:numPr>
          <w:ilvl w:val="0"/>
          <w:numId w:val="8"/>
        </w:numPr>
        <w:ind w:left="1701"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最终优秀名单的公示。</w:t>
      </w:r>
    </w:p>
    <w:p w:rsidR="00246D4E" w:rsidRDefault="00256FD5">
      <w:pPr>
        <w:pStyle w:val="a7"/>
        <w:numPr>
          <w:ilvl w:val="0"/>
          <w:numId w:val="8"/>
        </w:numPr>
        <w:ind w:left="1701"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评优颁奖物料设计、准备及评优仪式现场支持。</w:t>
      </w:r>
    </w:p>
    <w:p w:rsidR="00246D4E" w:rsidRDefault="00246D4E">
      <w:pPr>
        <w:pStyle w:val="a7"/>
        <w:ind w:left="1701" w:firstLineChars="0" w:firstLine="0"/>
        <w:rPr>
          <w:rFonts w:ascii="仿宋" w:eastAsia="仿宋" w:hAnsi="仿宋"/>
          <w:sz w:val="30"/>
          <w:szCs w:val="30"/>
        </w:rPr>
      </w:pPr>
    </w:p>
    <w:p w:rsidR="00246D4E" w:rsidRDefault="00256FD5">
      <w:pPr>
        <w:pStyle w:val="a7"/>
        <w:numPr>
          <w:ilvl w:val="0"/>
          <w:numId w:val="5"/>
        </w:numPr>
        <w:ind w:firstLineChars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奖项设置及评选规范</w:t>
      </w:r>
    </w:p>
    <w:p w:rsidR="00246D4E" w:rsidRDefault="00256FD5">
      <w:pPr>
        <w:pStyle w:val="a7"/>
        <w:ind w:left="1020" w:firstLineChars="0"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设置个人、团队两大类奖项共9个，具体如下：</w:t>
      </w:r>
    </w:p>
    <w:p w:rsidR="00246D4E" w:rsidRDefault="00256FD5">
      <w:pPr>
        <w:pStyle w:val="a7"/>
        <w:ind w:left="1020" w:firstLineChars="0"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1、个人奖</w:t>
      </w: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587"/>
        <w:gridCol w:w="1251"/>
        <w:gridCol w:w="1570"/>
        <w:gridCol w:w="4384"/>
      </w:tblGrid>
      <w:tr w:rsidR="00246D4E">
        <w:trPr>
          <w:trHeight w:val="14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18"/>
              </w:rPr>
              <w:t>序号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18"/>
              </w:rPr>
              <w:t>奖项名称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18"/>
              </w:rPr>
              <w:t>评优导向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18"/>
              </w:rPr>
              <w:t>评选标准</w:t>
            </w:r>
          </w:p>
        </w:tc>
      </w:tr>
      <w:tr w:rsidR="00246D4E">
        <w:trPr>
          <w:trHeight w:val="361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先进个人</w:t>
            </w:r>
          </w:p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（月度）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奖励具有发展潜力，工作中表现优异的员工；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46D4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1：认同企业文化、核心价值观；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2：遵守公司制度，无迟到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早退漏卡记录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3：工作无拖沓、无延后，提前或及时完成；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4：工作中，积极主动热情，无抱怨等负面情绪，分配工作，主动承接且高效配合反馈；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：工作技能全面、积极且无出现任何较大差错（可参考月度库内差异总表）；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：经过民主评议，得到大多数人认可的；</w:t>
            </w:r>
          </w:p>
          <w:p w:rsidR="00246D4E" w:rsidRDefault="00246D4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</w:p>
        </w:tc>
      </w:tr>
      <w:tr w:rsidR="00246D4E">
        <w:trPr>
          <w:trHeight w:val="186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奋进者</w:t>
            </w:r>
          </w:p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（月度）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奖励进步显著，综合能力或某一方面有较大提升员工；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46D4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1：工作中相较于上月有明显进步，可参考奖项“先进个人”中的标准；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2：服从领导安排，热爱工作；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3：随时能调整工作方法，端正心态，不断反思，提升自我；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4：工作技能、学习能力有明显提升，且得到领导考核赞许的；</w:t>
            </w:r>
          </w:p>
          <w:p w:rsidR="00246D4E" w:rsidRDefault="00246D4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</w:p>
        </w:tc>
      </w:tr>
      <w:tr w:rsidR="00246D4E">
        <w:trPr>
          <w:trHeight w:val="186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lastRenderedPageBreak/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建设者</w:t>
            </w:r>
          </w:p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（月度）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奖励在某一技术（工作）方面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突出贡献员工；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46D4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1：遵守组织行为规范，无违规违纪行为，并能给团队带来积极影响；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2：在某一工作（技能）方面具有突出性贡献或者创新性的建议（采纳实施后产生积极影响）；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3：积极参与公司建设，积极响应公司号召，参加各类公司的活动项目；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4：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本职日常基础工作效能高，善于发现工作中的问题所在，主动积极与同事领导沟通，敢于提出自己的建议且被采纳；</w:t>
            </w:r>
          </w:p>
          <w:p w:rsidR="00246D4E" w:rsidRDefault="00246D4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</w:p>
        </w:tc>
      </w:tr>
      <w:tr w:rsidR="00246D4E">
        <w:trPr>
          <w:trHeight w:val="13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优秀员工</w:t>
            </w:r>
          </w:p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（季度）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奖励具有发展潜力，工作中表现优异的员工；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46D4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1:优秀员工作为季度评选奖项，针对当季度三次“先进个人”评选中登榜两次员工，可直接获得“优秀员工”候选名额（如有特殊视具体情况而定）；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2：开放拼搏、简单务实、对标学习、有责任心，同时高度认同并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践行卓裕核心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价值观；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3：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有拼搏精神，能够积极拥抱变化，快速响应，踏实肯干，积极主动，持续学习，专业能力突出，工作成果卓越(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18"/>
              </w:rPr>
              <w:t>需有实例说明）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4：基本条件需满足“先进个人”评选标准；</w:t>
            </w:r>
          </w:p>
          <w:p w:rsidR="00246D4E" w:rsidRDefault="00246D4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</w:p>
        </w:tc>
      </w:tr>
      <w:tr w:rsidR="00246D4E">
        <w:trPr>
          <w:trHeight w:val="176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优秀基层</w:t>
            </w:r>
          </w:p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管理者</w:t>
            </w:r>
          </w:p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（季度）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奖励对象为中基层管理干部，业务能力与团队管理能力优异者；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46D4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1：认同公司企业文化，遵守公司各项规章制度，部门内部成员无任何违纪处分现象；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2：在本季度评选中荣获两次“流动红旗”的班组管理者可直接获得“优秀基层管理者”候选名额；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3：个人工作及团队工作方面无差错；</w:t>
            </w:r>
          </w:p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/>
              </w:rPr>
              <w:t>4：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团队骨干人员主动流失率在10%以内；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5：所负责部门各岗位职责明确，员工团结协作，工作有序，员工满意度高；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6：团队管理方面，具有较高的全局观，能够将公司的整体发展战略贯彻到本部门或所属团队的工作实践中，所管理部门或团队工作业绩突出；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7：在管理方法上善于总结、改进、创新，并在具体运用中收到了良好的效果；</w:t>
            </w:r>
          </w:p>
          <w:p w:rsidR="00246D4E" w:rsidRDefault="00246D4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</w:p>
        </w:tc>
      </w:tr>
      <w:tr w:rsidR="00246D4E" w:rsidTr="00762CDE">
        <w:trPr>
          <w:trHeight w:val="559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lastRenderedPageBreak/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年度之星</w:t>
            </w:r>
          </w:p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（年度）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奖励专业能力卓越，为公司创造价值的全方位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综合高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素质人才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1：符合高素质人才标准：追求卓越、有创新意识、有格局，高度认同并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践行卓裕核心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价值观，以身作则，不断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传播卓裕文化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2：目标明确，工作计划科学，针对公司该年度重要项目活动做出突出贡献和价值（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18"/>
              </w:rPr>
              <w:t>需有实例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）；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3：在工作中有较强的创新意识，勇于突破传统思维，并在工作实践中运用发挥，并获得或将获得可预见的良好收益；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4：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具有很强的服务精神和服务意识，在内部实际工作中积极对接上下游部门，对外服务中，树立高度服务意识，客户满意度高，无投诉；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5：在本年度的季度“优秀员工”评选中荣获3次者可直接获得“年度之星”候选名额；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6：在个人工作方面需以结果输出为导向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18"/>
              </w:rPr>
              <w:t>（需有实例或数据支撑）；</w:t>
            </w:r>
          </w:p>
        </w:tc>
      </w:tr>
    </w:tbl>
    <w:p w:rsidR="00246D4E" w:rsidRDefault="00246D4E">
      <w:pPr>
        <w:rPr>
          <w:rFonts w:hint="eastAsia"/>
        </w:rPr>
      </w:pPr>
    </w:p>
    <w:p w:rsidR="00246D4E" w:rsidRDefault="00256FD5">
      <w:pPr>
        <w:pStyle w:val="a7"/>
        <w:ind w:left="1020" w:firstLineChars="0"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、团队奖</w:t>
      </w:r>
    </w:p>
    <w:tbl>
      <w:tblPr>
        <w:tblW w:w="7877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4480"/>
      </w:tblGrid>
      <w:tr w:rsidR="00246D4E">
        <w:trPr>
          <w:trHeight w:val="1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18"/>
              </w:rPr>
              <w:t>奖项名称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18"/>
              </w:rPr>
              <w:t>评优导向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18"/>
              </w:rPr>
              <w:t>评选标准</w:t>
            </w:r>
          </w:p>
        </w:tc>
      </w:tr>
      <w:tr w:rsidR="00246D4E">
        <w:trPr>
          <w:trHeight w:val="235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流动红旗</w:t>
            </w:r>
          </w:p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（月度）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奖励月度工作表现优异的班组团队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1：学习能力强，并高度认同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卓裕核心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价值观；遵守组织行为规范，无违规违纪行为，并能给团队带来积极影响；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：坚持5S（整理、整顿、清扫、清洁、素养）现场管理；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：团队工作无差错，完成本职工作的同时能积极协助其他班组工作，团队工作业绩突出；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4：服从上级安排，积极参与公司各项组织活动；</w:t>
            </w:r>
          </w:p>
          <w:p w:rsidR="004E6537" w:rsidRDefault="004E653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5：团队平均出勤率需达到9</w:t>
            </w: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7%以上；</w:t>
            </w:r>
          </w:p>
        </w:tc>
      </w:tr>
      <w:tr w:rsidR="00246D4E" w:rsidTr="00847A99">
        <w:trPr>
          <w:trHeight w:val="6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先进班组</w:t>
            </w:r>
          </w:p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（季度）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奖励季度工作成果突出（以结果为导向）的团队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1：团队工作中无安全事故发生；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br/>
              <w:t>2：部门内整体差错率最低，且差错不超过3条（差错率=差错数/订单明细数）；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3：团队平均出勤率需达到9</w:t>
            </w: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7%以上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br/>
              <w:t>4：无有效投诉事件；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br/>
              <w:t>5：单小时人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效比例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增长高(单小时人效=总订单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明细数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/总人数/总工作时长)；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br/>
              <w:t>6：</w:t>
            </w: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具有团队工作成果输出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18"/>
              </w:rPr>
              <w:t>（需有实例及数据）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；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7：先进班组除满足以上条件外还需满足基础的“流动红旗”评选标准；</w:t>
            </w:r>
          </w:p>
        </w:tc>
      </w:tr>
      <w:tr w:rsidR="00246D4E">
        <w:trPr>
          <w:trHeight w:val="55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最佳</w:t>
            </w: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TEAM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 xml:space="preserve"> </w:t>
            </w:r>
          </w:p>
          <w:p w:rsidR="00246D4E" w:rsidRDefault="00256F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（年度）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奖励精神价值与业务成果齐头并进的全方位高素质发展团队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1：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为实现团队目标，能够发挥团队整体优势，积极协调各方资源，工作计划全面、跟进到位、反馈及时、落地有效，整个团队具备很好的沟通和协作精神，团队内部良好的工作氛围、团结奋进、积极向上的团队精神受到公司的认可。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2：能够发挥整体优势，业绩表现非常突出，超额完成了本年度公司制定的目标任务，为实现公司的经营目标做出了积极有效的贡献。整个团队具有较强的凝聚力和创造力，团队内部的工作氛围良好。</w:t>
            </w:r>
          </w:p>
          <w:p w:rsidR="00246D4E" w:rsidRDefault="00256F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3：表现出来很强的服务意识，对内服务积极、主动、热情，能够为相关部门提供准确信息和业务支持，对口部门反映好；对外服务业务能力强，服务态度好，服务意识强，客户满意度高。</w:t>
            </w:r>
          </w:p>
        </w:tc>
      </w:tr>
    </w:tbl>
    <w:p w:rsidR="00246D4E" w:rsidRDefault="00246D4E"/>
    <w:p w:rsidR="00246D4E" w:rsidRDefault="00256FD5">
      <w:pPr>
        <w:pStyle w:val="a7"/>
        <w:numPr>
          <w:ilvl w:val="0"/>
          <w:numId w:val="5"/>
        </w:numPr>
        <w:ind w:firstLineChars="0"/>
        <w:rPr>
          <w:sz w:val="28"/>
        </w:rPr>
      </w:pPr>
      <w:r>
        <w:rPr>
          <w:rFonts w:ascii="仿宋" w:eastAsia="仿宋" w:hAnsi="仿宋" w:cs="仿宋" w:hint="eastAsia"/>
          <w:sz w:val="30"/>
          <w:szCs w:val="30"/>
        </w:rPr>
        <w:t>奖项设置</w:t>
      </w:r>
    </w:p>
    <w:p w:rsidR="00246D4E" w:rsidRDefault="00246D4E"/>
    <w:tbl>
      <w:tblPr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2610"/>
        <w:gridCol w:w="1116"/>
        <w:gridCol w:w="3631"/>
      </w:tblGrid>
      <w:tr w:rsidR="00246D4E">
        <w:trPr>
          <w:trHeight w:val="602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18"/>
              </w:rPr>
              <w:t>序号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18"/>
              </w:rPr>
              <w:t>奖项名称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18"/>
              </w:rPr>
              <w:t>名额</w:t>
            </w:r>
          </w:p>
        </w:tc>
        <w:tc>
          <w:tcPr>
            <w:tcW w:w="3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18"/>
              </w:rPr>
              <w:t>奖励设定</w:t>
            </w:r>
          </w:p>
        </w:tc>
      </w:tr>
      <w:tr w:rsidR="00246D4E">
        <w:trPr>
          <w:trHeight w:val="338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1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先进个人（月度）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DA4BD4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物资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&lt; 500元</w:t>
            </w:r>
          </w:p>
        </w:tc>
      </w:tr>
      <w:tr w:rsidR="00246D4E">
        <w:trPr>
          <w:trHeight w:val="323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2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奋进者（月度）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DA4BD4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ind w:leftChars="41" w:left="86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物资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&lt; 500元</w:t>
            </w:r>
          </w:p>
        </w:tc>
      </w:tr>
      <w:tr w:rsidR="00246D4E">
        <w:trPr>
          <w:trHeight w:val="323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3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建设者（月度）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DA4BD4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ind w:leftChars="41" w:left="86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物资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&lt; 500元</w:t>
            </w:r>
          </w:p>
        </w:tc>
      </w:tr>
      <w:tr w:rsidR="00246D4E">
        <w:trPr>
          <w:trHeight w:val="338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4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优秀员工（季度）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DA4BD4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1-3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000元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 xml:space="preserve">+物资 </w:t>
            </w: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&lt; 500元</w:t>
            </w:r>
          </w:p>
        </w:tc>
      </w:tr>
      <w:tr w:rsidR="00246D4E">
        <w:trPr>
          <w:trHeight w:val="338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5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优秀基层管理者（季度）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DA4BD4" w:rsidP="00DA4BD4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2000元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 xml:space="preserve">+物资 </w:t>
            </w: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&lt; 500元</w:t>
            </w:r>
          </w:p>
        </w:tc>
      </w:tr>
      <w:tr w:rsidR="00246D4E">
        <w:trPr>
          <w:trHeight w:val="338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6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年度之星（年度）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5000元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 xml:space="preserve">+物资 </w:t>
            </w: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&lt; 1000元</w:t>
            </w:r>
          </w:p>
        </w:tc>
      </w:tr>
      <w:tr w:rsidR="00246D4E">
        <w:trPr>
          <w:trHeight w:val="338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7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流动红旗（月度）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人均1</w:t>
            </w: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00-200元</w:t>
            </w:r>
          </w:p>
        </w:tc>
      </w:tr>
      <w:tr w:rsidR="00246D4E">
        <w:trPr>
          <w:trHeight w:val="338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8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先进班组</w:t>
            </w: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（季度）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人均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00-300元</w:t>
            </w:r>
          </w:p>
        </w:tc>
      </w:tr>
      <w:tr w:rsidR="00246D4E">
        <w:trPr>
          <w:trHeight w:val="338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9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最佳T</w:t>
            </w: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EAM(年度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)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人均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18"/>
              </w:rPr>
              <w:t>5</w:t>
            </w:r>
            <w:r>
              <w:rPr>
                <w:rFonts w:ascii="仿宋" w:eastAsia="仿宋" w:hAnsi="仿宋" w:cs="仿宋"/>
                <w:color w:val="000000"/>
                <w:kern w:val="0"/>
                <w:szCs w:val="18"/>
              </w:rPr>
              <w:t>00-800元</w:t>
            </w:r>
          </w:p>
        </w:tc>
      </w:tr>
    </w:tbl>
    <w:p w:rsidR="00246D4E" w:rsidRDefault="00256FD5">
      <w:pPr>
        <w:spacing w:beforeLines="50" w:before="156" w:afterLines="50" w:after="156"/>
        <w:rPr>
          <w:rFonts w:ascii="仿宋" w:eastAsia="仿宋" w:hAnsi="仿宋"/>
          <w:sz w:val="22"/>
        </w:rPr>
      </w:pPr>
      <w:r>
        <w:rPr>
          <w:rFonts w:ascii="仿宋" w:eastAsia="仿宋" w:hAnsi="仿宋"/>
          <w:sz w:val="22"/>
        </w:rPr>
        <w:t>注：</w:t>
      </w:r>
      <w:r>
        <w:rPr>
          <w:rFonts w:ascii="仿宋" w:eastAsia="仿宋" w:hAnsi="仿宋" w:hint="eastAsia"/>
          <w:sz w:val="22"/>
        </w:rPr>
        <w:t>1：</w:t>
      </w:r>
      <w:r>
        <w:rPr>
          <w:rFonts w:ascii="仿宋" w:eastAsia="仿宋" w:hAnsi="仿宋"/>
          <w:sz w:val="22"/>
        </w:rPr>
        <w:t>名额不做强硬限制，如当月无适合人员可不做提报，一切以实际情况为主；</w:t>
      </w:r>
    </w:p>
    <w:p w:rsidR="00246D4E" w:rsidRDefault="00256FD5">
      <w:pPr>
        <w:spacing w:beforeLines="50" w:before="156" w:afterLines="50" w:after="156"/>
        <w:rPr>
          <w:rFonts w:ascii="仿宋" w:eastAsia="仿宋" w:hAnsi="仿宋"/>
          <w:sz w:val="22"/>
        </w:rPr>
      </w:pPr>
      <w:r>
        <w:rPr>
          <w:rFonts w:ascii="仿宋" w:eastAsia="仿宋" w:hAnsi="仿宋"/>
          <w:sz w:val="22"/>
        </w:rPr>
        <w:t>2：个人奖项申报中不可同时申报先进个人、奋进者、建设者奖项，三项选其一；</w:t>
      </w:r>
    </w:p>
    <w:p w:rsidR="00246D4E" w:rsidRDefault="00256FD5">
      <w:pPr>
        <w:spacing w:beforeLines="50" w:before="156" w:afterLines="50" w:after="156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3：季度奖项与月度奖项不冲突，可同时申报；如可同时申请优秀员工与先进个人；</w:t>
      </w:r>
    </w:p>
    <w:p w:rsidR="00246D4E" w:rsidRDefault="00256FD5">
      <w:pPr>
        <w:spacing w:beforeLines="50" w:before="156" w:afterLines="50" w:after="156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4：部分奖项评选标准中所提到的“直接获得候选名额者”可直接填写申请表，经部门经理签字进入复审阶段，无需部门内部提名或民主评议流程；</w:t>
      </w:r>
    </w:p>
    <w:p w:rsidR="00246D4E" w:rsidRDefault="00256FD5">
      <w:pPr>
        <w:spacing w:beforeLines="50" w:before="156" w:afterLines="50" w:after="156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5：“流动红旗”奖项主要针对库房一线工作小组；例票务组、</w:t>
      </w:r>
      <w:proofErr w:type="gramStart"/>
      <w:r>
        <w:rPr>
          <w:rFonts w:ascii="仿宋" w:eastAsia="仿宋" w:hAnsi="仿宋" w:hint="eastAsia"/>
          <w:sz w:val="22"/>
        </w:rPr>
        <w:t>收货组</w:t>
      </w:r>
      <w:proofErr w:type="gramEnd"/>
      <w:r>
        <w:rPr>
          <w:rFonts w:ascii="仿宋" w:eastAsia="仿宋" w:hAnsi="仿宋" w:hint="eastAsia"/>
          <w:sz w:val="22"/>
        </w:rPr>
        <w:t>等；</w:t>
      </w:r>
    </w:p>
    <w:p w:rsidR="00246D4E" w:rsidRDefault="00246D4E">
      <w:pPr>
        <w:spacing w:beforeLines="50" w:before="156" w:afterLines="50" w:after="156"/>
        <w:rPr>
          <w:sz w:val="22"/>
        </w:rPr>
      </w:pPr>
    </w:p>
    <w:p w:rsidR="00246D4E" w:rsidRDefault="00256FD5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lastRenderedPageBreak/>
        <w:t>五、评选流程</w:t>
      </w:r>
    </w:p>
    <w:p w:rsidR="00246D4E" w:rsidRDefault="00256FD5">
      <w:pPr>
        <w:pStyle w:val="a7"/>
        <w:numPr>
          <w:ilvl w:val="0"/>
          <w:numId w:val="9"/>
        </w:numPr>
        <w:ind w:left="851" w:firstLineChars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宣贯阶段：</w:t>
      </w:r>
      <w:r>
        <w:rPr>
          <w:rFonts w:ascii="仿宋" w:eastAsia="仿宋" w:hAnsi="仿宋" w:cs="Calibri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月2</w:t>
      </w:r>
      <w:r>
        <w:rPr>
          <w:rFonts w:ascii="仿宋" w:eastAsia="仿宋" w:hAnsi="仿宋" w:cs="仿宋"/>
          <w:sz w:val="30"/>
          <w:szCs w:val="30"/>
        </w:rPr>
        <w:t>3日</w:t>
      </w:r>
      <w:r>
        <w:rPr>
          <w:rFonts w:ascii="仿宋" w:eastAsia="仿宋" w:hAnsi="仿宋" w:cs="仿宋" w:hint="eastAsia"/>
          <w:sz w:val="30"/>
          <w:szCs w:val="30"/>
        </w:rPr>
        <w:t>—</w:t>
      </w:r>
      <w:r>
        <w:rPr>
          <w:rFonts w:ascii="仿宋" w:eastAsia="仿宋" w:hAnsi="仿宋" w:cs="Calibri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Calibri" w:hint="eastAsia"/>
          <w:sz w:val="30"/>
          <w:szCs w:val="30"/>
        </w:rPr>
        <w:t>3</w:t>
      </w:r>
      <w:r>
        <w:rPr>
          <w:rFonts w:ascii="仿宋" w:eastAsia="仿宋" w:hAnsi="仿宋" w:cs="Calibri"/>
          <w:sz w:val="30"/>
          <w:szCs w:val="30"/>
        </w:rPr>
        <w:t>0日</w:t>
      </w:r>
    </w:p>
    <w:p w:rsidR="00246D4E" w:rsidRDefault="00256FD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宣传阶段工作安排</w:t>
      </w: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535"/>
        <w:gridCol w:w="3237"/>
        <w:gridCol w:w="1809"/>
        <w:gridCol w:w="1277"/>
      </w:tblGrid>
      <w:tr w:rsidR="00246D4E">
        <w:trPr>
          <w:trHeight w:val="941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工作安排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工作内容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责任人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</w:tr>
      <w:tr w:rsidR="00246D4E">
        <w:trPr>
          <w:trHeight w:val="724"/>
        </w:trPr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综合/品宣组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群公布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活动内容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胡俊涛</w:t>
            </w:r>
            <w:proofErr w:type="gramEnd"/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3日</w:t>
            </w:r>
          </w:p>
        </w:tc>
      </w:tr>
      <w:tr w:rsidR="00246D4E">
        <w:trPr>
          <w:trHeight w:val="816"/>
        </w:trPr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海报的制作与张贴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高文伦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 w:rsidP="00DA4B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9月</w:t>
            </w:r>
            <w:r w:rsidR="00DA4BD4">
              <w:rPr>
                <w:rFonts w:ascii="仿宋" w:eastAsia="仿宋" w:hAnsi="仿宋"/>
                <w:sz w:val="24"/>
                <w:szCs w:val="24"/>
              </w:rPr>
              <w:t>27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  <w:tr w:rsidR="00246D4E">
        <w:trPr>
          <w:trHeight w:val="816"/>
        </w:trPr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Pr="00256FD5" w:rsidRDefault="00256FD5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256FD5">
              <w:rPr>
                <w:rFonts w:ascii="仿宋" w:eastAsia="仿宋" w:hAnsi="仿宋" w:hint="eastAsia"/>
                <w:sz w:val="24"/>
                <w:szCs w:val="24"/>
              </w:rPr>
              <w:t>宣讲会议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Pr="00256FD5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6FD5">
              <w:rPr>
                <w:rFonts w:ascii="仿宋" w:eastAsia="仿宋" w:hAnsi="仿宋" w:hint="eastAsia"/>
                <w:sz w:val="24"/>
                <w:szCs w:val="24"/>
              </w:rPr>
              <w:t>高文伦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Pr="00256FD5" w:rsidRDefault="00256FD5" w:rsidP="00DA4B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6FD5">
              <w:rPr>
                <w:rFonts w:ascii="仿宋" w:eastAsia="仿宋" w:hAnsi="仿宋" w:hint="eastAsia"/>
                <w:sz w:val="24"/>
                <w:szCs w:val="24"/>
              </w:rPr>
              <w:t>9月2</w:t>
            </w:r>
            <w:r w:rsidR="00DA4BD4">
              <w:rPr>
                <w:rFonts w:ascii="仿宋" w:eastAsia="仿宋" w:hAnsi="仿宋"/>
                <w:sz w:val="24"/>
                <w:szCs w:val="24"/>
              </w:rPr>
              <w:t>8</w:t>
            </w:r>
            <w:r w:rsidRPr="00256FD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46D4E">
        <w:trPr>
          <w:trHeight w:val="105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各部门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通过部门内部会议宣传活动内容与细则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各小组/部门负责人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6FD5">
              <w:rPr>
                <w:rFonts w:ascii="仿宋" w:eastAsia="仿宋" w:hAnsi="仿宋"/>
                <w:sz w:val="24"/>
                <w:szCs w:val="24"/>
              </w:rPr>
              <w:t>9月</w:t>
            </w:r>
            <w:r w:rsidRPr="00256FD5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 w:rsidRPr="00256FD5"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</w:tbl>
    <w:p w:rsidR="00246D4E" w:rsidRDefault="00256FD5">
      <w:pPr>
        <w:pStyle w:val="a7"/>
        <w:numPr>
          <w:ilvl w:val="0"/>
          <w:numId w:val="9"/>
        </w:numPr>
        <w:spacing w:beforeLines="50" w:before="156"/>
        <w:ind w:left="851" w:firstLineChars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评选流程：</w:t>
      </w:r>
      <w:r>
        <w:rPr>
          <w:rFonts w:ascii="仿宋" w:eastAsia="仿宋" w:hAnsi="仿宋" w:cs="Calibri" w:hint="eastAsia"/>
          <w:sz w:val="30"/>
          <w:szCs w:val="30"/>
        </w:rPr>
        <w:t>次</w:t>
      </w:r>
      <w:r>
        <w:rPr>
          <w:rFonts w:ascii="仿宋" w:eastAsia="仿宋" w:hAnsi="仿宋" w:cs="Calibri"/>
          <w:sz w:val="30"/>
          <w:szCs w:val="30"/>
        </w:rPr>
        <w:t>月1日</w:t>
      </w:r>
      <w:r>
        <w:rPr>
          <w:rFonts w:ascii="仿宋" w:eastAsia="仿宋" w:hAnsi="仿宋" w:cs="Calibri" w:hint="eastAsia"/>
          <w:sz w:val="30"/>
          <w:szCs w:val="30"/>
        </w:rPr>
        <w:t>-</w:t>
      </w:r>
      <w:r w:rsidR="00762CDE">
        <w:rPr>
          <w:rFonts w:ascii="仿宋" w:eastAsia="仿宋" w:hAnsi="仿宋" w:cs="Calibri"/>
          <w:sz w:val="30"/>
          <w:szCs w:val="30"/>
        </w:rPr>
        <w:t>10</w:t>
      </w:r>
      <w:r>
        <w:rPr>
          <w:rFonts w:ascii="仿宋" w:eastAsia="仿宋" w:hAnsi="仿宋" w:cs="Calibri"/>
          <w:sz w:val="30"/>
          <w:szCs w:val="30"/>
        </w:rPr>
        <w:t>日期间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246D4E" w:rsidRDefault="00256FD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各阶段评选流程</w:t>
      </w:r>
    </w:p>
    <w:tbl>
      <w:tblPr>
        <w:tblW w:w="83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051"/>
        <w:gridCol w:w="6657"/>
      </w:tblGrid>
      <w:tr w:rsidR="00246D4E">
        <w:trPr>
          <w:trHeight w:val="894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评选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评选流程</w:t>
            </w:r>
          </w:p>
        </w:tc>
      </w:tr>
      <w:tr w:rsidR="00246D4E">
        <w:trPr>
          <w:trHeight w:val="2715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r>
              <w:t>1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奖项申报/</w:t>
            </w:r>
            <w:r>
              <w:rPr>
                <w:rFonts w:ascii="仿宋" w:eastAsia="仿宋" w:hAnsi="仿宋"/>
                <w:sz w:val="24"/>
                <w:szCs w:val="24"/>
              </w:rPr>
              <w:t>初审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阶段</w:t>
            </w:r>
          </w:p>
        </w:tc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1：</w:t>
            </w:r>
            <w:r>
              <w:rPr>
                <w:rFonts w:ascii="仿宋" w:eastAsia="仿宋" w:hAnsi="仿宋"/>
                <w:sz w:val="24"/>
                <w:szCs w:val="24"/>
              </w:rPr>
              <w:t>各部门宣贯评优事宜，组织成员自主填写申报表进行奖项申请。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如未有成员主动申报，各部门可通过会议民主选举产生代表参选；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246D4E" w:rsidRDefault="00256F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2：提名人员填写申请表，并递交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至部门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负责人员处，收集完成后由直属领导进行签字初审；（注：初审完成即成为奖项候选人）</w:t>
            </w:r>
          </w:p>
          <w:p w:rsidR="00246D4E" w:rsidRDefault="00256F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初审完成将奖项申请表及汇总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表统一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交至综合组胡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俊涛处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246D4E" w:rsidRDefault="00256F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注：当月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部分</w:t>
            </w:r>
            <w:r>
              <w:rPr>
                <w:rFonts w:ascii="仿宋" w:eastAsia="仿宋" w:hAnsi="仿宋"/>
                <w:sz w:val="24"/>
                <w:szCs w:val="24"/>
              </w:rPr>
              <w:t>奖项如未有符合员工可不进行奖项申报；</w:t>
            </w:r>
          </w:p>
          <w:p w:rsidR="00246D4E" w:rsidRDefault="00256F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时间节点：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</w:t>
            </w:r>
            <w:r>
              <w:rPr>
                <w:rFonts w:ascii="仿宋" w:eastAsia="仿宋" w:hAnsi="仿宋"/>
                <w:sz w:val="24"/>
                <w:szCs w:val="24"/>
              </w:rPr>
              <w:t>月1日开始申报工作，截至4日递交完成；</w:t>
            </w:r>
          </w:p>
        </w:tc>
      </w:tr>
      <w:tr w:rsidR="00246D4E">
        <w:trPr>
          <w:trHeight w:val="3099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r>
              <w:lastRenderedPageBreak/>
              <w:t>2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复审/终审阶段</w:t>
            </w:r>
          </w:p>
        </w:tc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1：</w:t>
            </w:r>
            <w:r>
              <w:rPr>
                <w:rFonts w:ascii="仿宋" w:eastAsia="仿宋" w:hAnsi="仿宋"/>
                <w:sz w:val="24"/>
                <w:szCs w:val="24"/>
              </w:rPr>
              <w:t>综合部汇总各部门申请情况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，由总经理进行复审；</w:t>
            </w:r>
          </w:p>
          <w:p w:rsidR="00246D4E" w:rsidRDefault="00256F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负责人召开体系内部评审小组会议进行终审；</w:t>
            </w:r>
          </w:p>
          <w:p w:rsidR="00246D4E" w:rsidRDefault="00256F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注：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对于月度评优奖项，由评审小组根据申请表综合协商判定；</w:t>
            </w:r>
          </w:p>
          <w:p w:rsidR="00246D4E" w:rsidRDefault="00256F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对于季度及年度奖项需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申报人/团队</w:t>
            </w:r>
            <w:r w:rsidR="00B83CEC">
              <w:rPr>
                <w:rFonts w:ascii="仿宋" w:eastAsia="仿宋" w:hAnsi="仿宋" w:hint="eastAsia"/>
                <w:b/>
                <w:sz w:val="24"/>
                <w:szCs w:val="24"/>
              </w:rPr>
              <w:t>以PPT形式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进行</w:t>
            </w:r>
            <w:r w:rsidR="00B83CEC">
              <w:rPr>
                <w:rFonts w:ascii="仿宋" w:eastAsia="仿宋" w:hAnsi="仿宋" w:hint="eastAsia"/>
                <w:b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总结报告，终审评委根据</w:t>
            </w:r>
            <w:r w:rsidR="00B83CEC">
              <w:rPr>
                <w:rFonts w:ascii="仿宋" w:eastAsia="仿宋" w:hAnsi="仿宋" w:hint="eastAsia"/>
                <w:b/>
                <w:sz w:val="24"/>
                <w:szCs w:val="24"/>
              </w:rPr>
              <w:t>展示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数据</w:t>
            </w:r>
            <w:r w:rsidR="00B83CEC">
              <w:rPr>
                <w:rFonts w:ascii="仿宋" w:eastAsia="仿宋" w:hAnsi="仿宋" w:hint="eastAsia"/>
                <w:b/>
                <w:sz w:val="24"/>
                <w:szCs w:val="24"/>
              </w:rPr>
              <w:t>及报告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表现，按综合评分表进行打分排名，进行民主协商后判定结果；</w:t>
            </w:r>
          </w:p>
          <w:p w:rsidR="00246D4E" w:rsidRDefault="00246D4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46D4E" w:rsidRDefault="00256F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时间节点：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</w:t>
            </w:r>
            <w:r>
              <w:rPr>
                <w:rFonts w:ascii="仿宋" w:eastAsia="仿宋" w:hAnsi="仿宋"/>
                <w:sz w:val="24"/>
                <w:szCs w:val="24"/>
              </w:rPr>
              <w:t>月4日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6日完成终审（如遇季度及年度评选可适当延长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-2天）；</w:t>
            </w:r>
          </w:p>
        </w:tc>
      </w:tr>
      <w:tr w:rsidR="00246D4E">
        <w:trPr>
          <w:trHeight w:val="3611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r>
              <w:t>3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后期宣传统筹</w:t>
            </w:r>
          </w:p>
        </w:tc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综合小组进行奖项人员名单确认汇总，收集获奖人员</w:t>
            </w:r>
            <w:r w:rsidR="00B83CEC">
              <w:rPr>
                <w:rFonts w:ascii="仿宋" w:eastAsia="仿宋" w:hAnsi="仿宋"/>
                <w:sz w:val="24"/>
                <w:szCs w:val="24"/>
              </w:rPr>
              <w:t>展示</w:t>
            </w:r>
            <w:r w:rsidR="00762CDE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  <w:r w:rsidR="00762CDE">
              <w:rPr>
                <w:rFonts w:ascii="仿宋" w:eastAsia="仿宋" w:hAnsi="仿宋"/>
                <w:sz w:val="24"/>
                <w:szCs w:val="24"/>
              </w:rPr>
              <w:t>、</w:t>
            </w:r>
            <w:r w:rsidR="00B83CEC">
              <w:rPr>
                <w:rFonts w:ascii="仿宋" w:eastAsia="仿宋" w:hAnsi="仿宋"/>
                <w:sz w:val="24"/>
                <w:szCs w:val="24"/>
              </w:rPr>
              <w:t>宣传语、先进</w:t>
            </w:r>
            <w:r w:rsidR="00B83CEC">
              <w:rPr>
                <w:rFonts w:ascii="仿宋" w:eastAsia="仿宋" w:hAnsi="仿宋" w:hint="eastAsia"/>
                <w:sz w:val="24"/>
                <w:szCs w:val="24"/>
              </w:rPr>
              <w:t>事</w:t>
            </w:r>
            <w:r w:rsidR="00B83CEC">
              <w:rPr>
                <w:rFonts w:ascii="仿宋" w:eastAsia="仿宋" w:hAnsi="仿宋"/>
                <w:sz w:val="24"/>
                <w:szCs w:val="24"/>
              </w:rPr>
              <w:t>例等物料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:rsidR="00246D4E" w:rsidRDefault="00256F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品宣组根据获奖名单制作相应的荣誉榜单进行公示及相关宣传；</w:t>
            </w:r>
          </w:p>
          <w:p w:rsidR="00246D4E" w:rsidRDefault="00246D4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46D4E" w:rsidRDefault="00256F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时间节点：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次月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日前完成公示宣传；</w:t>
            </w:r>
          </w:p>
        </w:tc>
      </w:tr>
    </w:tbl>
    <w:p w:rsidR="00246D4E" w:rsidRDefault="00246D4E"/>
    <w:p w:rsidR="00246D4E" w:rsidRDefault="00246D4E"/>
    <w:p w:rsidR="00246D4E" w:rsidRDefault="00256FD5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六、附件</w:t>
      </w:r>
    </w:p>
    <w:p w:rsidR="00246D4E" w:rsidRDefault="00256FD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附表</w:t>
      </w:r>
    </w:p>
    <w:p w:rsidR="00246D4E" w:rsidRDefault="00256FD5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/>
          <w:sz w:val="28"/>
          <w:szCs w:val="30"/>
        </w:rPr>
        <w:t>附件一：个人评优申请表</w:t>
      </w:r>
    </w:p>
    <w:p w:rsidR="00246D4E" w:rsidRDefault="00256FD5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/>
          <w:sz w:val="28"/>
          <w:szCs w:val="30"/>
        </w:rPr>
        <w:t>附件二：团队评优申请表</w:t>
      </w:r>
    </w:p>
    <w:p w:rsidR="00246D4E" w:rsidRDefault="00256FD5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/>
          <w:sz w:val="28"/>
          <w:szCs w:val="30"/>
        </w:rPr>
        <w:t>附件三：奖项汇总表</w:t>
      </w:r>
    </w:p>
    <w:p w:rsidR="00246D4E" w:rsidRDefault="00256FD5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/>
          <w:sz w:val="28"/>
          <w:szCs w:val="30"/>
        </w:rPr>
        <w:t>附件四：个人奖项评分表</w:t>
      </w:r>
    </w:p>
    <w:p w:rsidR="00246D4E" w:rsidRDefault="00256FD5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/>
          <w:sz w:val="28"/>
          <w:szCs w:val="30"/>
        </w:rPr>
        <w:t>附件</w:t>
      </w:r>
      <w:r>
        <w:rPr>
          <w:rFonts w:ascii="仿宋" w:eastAsia="仿宋" w:hAnsi="仿宋" w:hint="eastAsia"/>
          <w:sz w:val="28"/>
          <w:szCs w:val="30"/>
        </w:rPr>
        <w:t>五：优秀基层管理者评分表</w:t>
      </w:r>
    </w:p>
    <w:p w:rsidR="00246D4E" w:rsidRDefault="00256FD5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/>
          <w:sz w:val="28"/>
          <w:szCs w:val="30"/>
        </w:rPr>
        <w:t>附件六：团队奖项评分表</w:t>
      </w:r>
    </w:p>
    <w:p w:rsidR="00246D4E" w:rsidRDefault="00256FD5">
      <w:pPr>
        <w:widowControl/>
        <w:jc w:val="lef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/>
          <w:sz w:val="28"/>
          <w:szCs w:val="30"/>
        </w:rPr>
        <w:br w:type="page"/>
      </w:r>
    </w:p>
    <w:p w:rsidR="00246D4E" w:rsidRDefault="00256FD5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lastRenderedPageBreak/>
        <w:t>附1</w:t>
      </w:r>
      <w:proofErr w:type="gramStart"/>
      <w:r>
        <w:rPr>
          <w:rFonts w:ascii="仿宋" w:eastAsia="仿宋" w:hAnsi="仿宋" w:hint="eastAsia"/>
          <w:bCs/>
          <w:kern w:val="0"/>
          <w:sz w:val="32"/>
          <w:szCs w:val="32"/>
        </w:rPr>
        <w:t>卓裕供应链个人</w:t>
      </w:r>
      <w:proofErr w:type="gramEnd"/>
      <w:r>
        <w:rPr>
          <w:rFonts w:ascii="仿宋" w:eastAsia="仿宋" w:hAnsi="仿宋" w:hint="eastAsia"/>
          <w:bCs/>
          <w:kern w:val="0"/>
          <w:sz w:val="32"/>
          <w:szCs w:val="32"/>
        </w:rPr>
        <w:t>评优申报表</w:t>
      </w:r>
    </w:p>
    <w:p w:rsidR="00246D4E" w:rsidRDefault="00256FD5">
      <w:pPr>
        <w:jc w:val="right"/>
        <w:rPr>
          <w:rFonts w:ascii="仿宋" w:eastAsia="仿宋" w:hAnsi="仿宋" w:cs="宋体"/>
          <w:color w:val="0000FF"/>
          <w:sz w:val="24"/>
        </w:rPr>
      </w:pPr>
      <w:r>
        <w:rPr>
          <w:rFonts w:ascii="仿宋" w:eastAsia="仿宋" w:hAnsi="仿宋" w:cs="宋体" w:hint="eastAsia"/>
          <w:color w:val="000000"/>
          <w:sz w:val="24"/>
        </w:rPr>
        <w:t>年    月    日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30"/>
        <w:gridCol w:w="1463"/>
        <w:gridCol w:w="1560"/>
        <w:gridCol w:w="1559"/>
        <w:gridCol w:w="1701"/>
      </w:tblGrid>
      <w:tr w:rsidR="00246D4E">
        <w:trPr>
          <w:trHeight w:val="731"/>
          <w:jc w:val="center"/>
        </w:trPr>
        <w:tc>
          <w:tcPr>
            <w:tcW w:w="1271" w:type="dxa"/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申报人</w:t>
            </w:r>
          </w:p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申报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人部门</w:t>
            </w:r>
            <w:proofErr w:type="gramEnd"/>
          </w:p>
        </w:tc>
        <w:tc>
          <w:tcPr>
            <w:tcW w:w="1560" w:type="dxa"/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申报人职务</w:t>
            </w:r>
          </w:p>
        </w:tc>
        <w:tc>
          <w:tcPr>
            <w:tcW w:w="1701" w:type="dxa"/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46D4E">
        <w:trPr>
          <w:trHeight w:val="731"/>
          <w:jc w:val="center"/>
        </w:trPr>
        <w:tc>
          <w:tcPr>
            <w:tcW w:w="1271" w:type="dxa"/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申报人</w:t>
            </w:r>
          </w:p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入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职时间</w:t>
            </w:r>
            <w:proofErr w:type="gramEnd"/>
          </w:p>
        </w:tc>
        <w:tc>
          <w:tcPr>
            <w:tcW w:w="1230" w:type="dxa"/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申报方式</w:t>
            </w:r>
          </w:p>
        </w:tc>
        <w:tc>
          <w:tcPr>
            <w:tcW w:w="1560" w:type="dxa"/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□推荐</w:t>
            </w:r>
          </w:p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□自荐</w:t>
            </w:r>
          </w:p>
        </w:tc>
        <w:tc>
          <w:tcPr>
            <w:tcW w:w="1559" w:type="dxa"/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申报奖项</w:t>
            </w:r>
          </w:p>
        </w:tc>
        <w:tc>
          <w:tcPr>
            <w:tcW w:w="1701" w:type="dxa"/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46D4E">
        <w:trPr>
          <w:trHeight w:val="20"/>
          <w:jc w:val="center"/>
        </w:trPr>
        <w:tc>
          <w:tcPr>
            <w:tcW w:w="1271" w:type="dxa"/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申报材料</w:t>
            </w:r>
          </w:p>
        </w:tc>
        <w:tc>
          <w:tcPr>
            <w:tcW w:w="7513" w:type="dxa"/>
            <w:gridSpan w:val="5"/>
          </w:tcPr>
          <w:p w:rsidR="00246D4E" w:rsidRDefault="00256FD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（不多于1500字的先进事迹报告或事实描述，请着重描述关键业绩，并列出可靠的相关数据，如有相关图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Cs w:val="21"/>
              </w:rPr>
              <w:t>文数据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Cs w:val="21"/>
              </w:rPr>
              <w:t>可添加附件文本）</w:t>
            </w: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46D4E">
        <w:trPr>
          <w:trHeight w:val="11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部门经理</w:t>
            </w:r>
          </w:p>
          <w:p w:rsidR="00246D4E" w:rsidRDefault="00256FD5">
            <w:pPr>
              <w:ind w:leftChars="-391" w:left="-821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意见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4E" w:rsidRDefault="00246D4E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246D4E">
        <w:trPr>
          <w:trHeight w:val="11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总经理</w:t>
            </w:r>
          </w:p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意见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4E" w:rsidRDefault="00246D4E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246D4E">
        <w:trPr>
          <w:trHeight w:val="153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评审小组</w:t>
            </w:r>
          </w:p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意见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4E" w:rsidRDefault="00246D4E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</w:tbl>
    <w:p w:rsidR="00246D4E" w:rsidRDefault="00256FD5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lastRenderedPageBreak/>
        <w:t>附2</w:t>
      </w:r>
      <w:proofErr w:type="gramStart"/>
      <w:r>
        <w:rPr>
          <w:rFonts w:ascii="仿宋" w:eastAsia="仿宋" w:hAnsi="仿宋" w:hint="eastAsia"/>
          <w:bCs/>
          <w:kern w:val="0"/>
          <w:sz w:val="32"/>
          <w:szCs w:val="32"/>
        </w:rPr>
        <w:t>卓裕供应</w:t>
      </w:r>
      <w:proofErr w:type="gramEnd"/>
      <w:r>
        <w:rPr>
          <w:rFonts w:ascii="仿宋" w:eastAsia="仿宋" w:hAnsi="仿宋" w:hint="eastAsia"/>
          <w:bCs/>
          <w:kern w:val="0"/>
          <w:sz w:val="32"/>
          <w:szCs w:val="32"/>
        </w:rPr>
        <w:t>链团队评优申报表</w:t>
      </w:r>
    </w:p>
    <w:p w:rsidR="00246D4E" w:rsidRDefault="00256FD5">
      <w:pPr>
        <w:wordWrap w:val="0"/>
        <w:jc w:val="right"/>
        <w:rPr>
          <w:rFonts w:ascii="仿宋" w:eastAsia="仿宋" w:hAnsi="仿宋" w:cs="宋体"/>
          <w:color w:val="0000FF"/>
          <w:sz w:val="24"/>
        </w:rPr>
      </w:pPr>
      <w:r>
        <w:rPr>
          <w:rFonts w:ascii="仿宋" w:eastAsia="仿宋" w:hAnsi="仿宋" w:cs="宋体" w:hint="eastAsia"/>
          <w:color w:val="000000"/>
          <w:sz w:val="24"/>
        </w:rPr>
        <w:t xml:space="preserve">       年    月    日 </w:t>
      </w:r>
      <w:r>
        <w:rPr>
          <w:rFonts w:ascii="仿宋" w:eastAsia="仿宋" w:hAnsi="仿宋" w:cs="宋体" w:hint="eastAsia"/>
          <w:color w:val="0000FF"/>
          <w:sz w:val="24"/>
        </w:rPr>
        <w:t xml:space="preserve"> 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418"/>
        <w:gridCol w:w="2155"/>
      </w:tblGrid>
      <w:tr w:rsidR="00246D4E">
        <w:trPr>
          <w:trHeight w:val="731"/>
          <w:jc w:val="center"/>
        </w:trPr>
        <w:tc>
          <w:tcPr>
            <w:tcW w:w="1951" w:type="dxa"/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申报团队</w:t>
            </w:r>
          </w:p>
        </w:tc>
        <w:tc>
          <w:tcPr>
            <w:tcW w:w="3260" w:type="dxa"/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申报奖项</w:t>
            </w:r>
          </w:p>
        </w:tc>
        <w:tc>
          <w:tcPr>
            <w:tcW w:w="2155" w:type="dxa"/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246D4E">
        <w:trPr>
          <w:trHeight w:val="3809"/>
          <w:jc w:val="center"/>
        </w:trPr>
        <w:tc>
          <w:tcPr>
            <w:tcW w:w="1951" w:type="dxa"/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申报材料</w:t>
            </w:r>
          </w:p>
        </w:tc>
        <w:tc>
          <w:tcPr>
            <w:tcW w:w="6833" w:type="dxa"/>
            <w:gridSpan w:val="3"/>
          </w:tcPr>
          <w:p w:rsidR="00246D4E" w:rsidRDefault="00256FD5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（不多于1500字的先进事迹报告或事实描述，请着重描述关键业绩，并列出可靠的相关数据，如有相关图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Cs w:val="21"/>
              </w:rPr>
              <w:t>文数据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Cs w:val="21"/>
              </w:rPr>
              <w:t>可添加附件文本。）</w:t>
            </w: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246D4E" w:rsidRDefault="00256FD5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                      </w:t>
            </w:r>
          </w:p>
        </w:tc>
      </w:tr>
      <w:tr w:rsidR="00246D4E">
        <w:trPr>
          <w:trHeight w:val="1349"/>
          <w:jc w:val="center"/>
        </w:trPr>
        <w:tc>
          <w:tcPr>
            <w:tcW w:w="1951" w:type="dxa"/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bookmarkStart w:id="1" w:name="_Hlk58341608"/>
            <w:r>
              <w:rPr>
                <w:rFonts w:ascii="仿宋" w:eastAsia="仿宋" w:hAnsi="仿宋" w:cs="宋体" w:hint="eastAsia"/>
                <w:color w:val="000000"/>
                <w:szCs w:val="21"/>
              </w:rPr>
              <w:t>部门经理意见</w:t>
            </w:r>
          </w:p>
        </w:tc>
        <w:tc>
          <w:tcPr>
            <w:tcW w:w="6833" w:type="dxa"/>
            <w:gridSpan w:val="3"/>
          </w:tcPr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246D4E">
        <w:trPr>
          <w:trHeight w:val="1307"/>
          <w:jc w:val="center"/>
        </w:trPr>
        <w:tc>
          <w:tcPr>
            <w:tcW w:w="1951" w:type="dxa"/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总经理意见</w:t>
            </w:r>
          </w:p>
        </w:tc>
        <w:tc>
          <w:tcPr>
            <w:tcW w:w="6833" w:type="dxa"/>
            <w:gridSpan w:val="3"/>
          </w:tcPr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246D4E">
        <w:trPr>
          <w:trHeight w:val="1467"/>
          <w:jc w:val="center"/>
        </w:trPr>
        <w:tc>
          <w:tcPr>
            <w:tcW w:w="1951" w:type="dxa"/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评审小组意见</w:t>
            </w:r>
          </w:p>
        </w:tc>
        <w:tc>
          <w:tcPr>
            <w:tcW w:w="6833" w:type="dxa"/>
            <w:gridSpan w:val="3"/>
          </w:tcPr>
          <w:p w:rsidR="00246D4E" w:rsidRDefault="00246D4E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bookmarkEnd w:id="1"/>
    </w:tbl>
    <w:p w:rsidR="00246D4E" w:rsidRDefault="00246D4E">
      <w:pPr>
        <w:rPr>
          <w:rFonts w:hint="eastAsia"/>
        </w:rPr>
      </w:pPr>
    </w:p>
    <w:p w:rsidR="00246D4E" w:rsidRDefault="00256FD5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附3</w:t>
      </w:r>
      <w:proofErr w:type="gramStart"/>
      <w:r>
        <w:rPr>
          <w:rFonts w:ascii="仿宋" w:eastAsia="仿宋" w:hAnsi="仿宋" w:hint="eastAsia"/>
          <w:sz w:val="32"/>
          <w:szCs w:val="32"/>
        </w:rPr>
        <w:t>卓裕供应</w:t>
      </w:r>
      <w:proofErr w:type="gramEnd"/>
      <w:r>
        <w:rPr>
          <w:rFonts w:ascii="仿宋" w:eastAsia="仿宋" w:hAnsi="仿宋" w:hint="eastAsia"/>
          <w:sz w:val="32"/>
          <w:szCs w:val="32"/>
        </w:rPr>
        <w:t>链评优申报汇总表</w:t>
      </w:r>
    </w:p>
    <w:p w:rsidR="00246D4E" w:rsidRDefault="00256FD5">
      <w:pPr>
        <w:wordWrap w:val="0"/>
        <w:jc w:val="right"/>
        <w:rPr>
          <w:rFonts w:ascii="仿宋" w:eastAsia="仿宋" w:hAnsi="仿宋" w:cs="宋体"/>
          <w:color w:val="000000"/>
          <w:sz w:val="24"/>
        </w:rPr>
      </w:pPr>
      <w:r>
        <w:rPr>
          <w:rFonts w:ascii="仿宋" w:eastAsia="仿宋" w:hAnsi="仿宋" w:cs="宋体" w:hint="eastAsia"/>
          <w:color w:val="000000"/>
          <w:sz w:val="24"/>
        </w:rPr>
        <w:t xml:space="preserve"> </w:t>
      </w:r>
      <w:r>
        <w:rPr>
          <w:rFonts w:ascii="仿宋" w:eastAsia="仿宋" w:hAnsi="仿宋" w:cs="宋体"/>
          <w:color w:val="000000"/>
          <w:sz w:val="24"/>
        </w:rPr>
        <w:t xml:space="preserve">   年</w:t>
      </w:r>
      <w:r>
        <w:rPr>
          <w:rFonts w:ascii="仿宋" w:eastAsia="仿宋" w:hAnsi="仿宋" w:cs="宋体" w:hint="eastAsia"/>
          <w:color w:val="000000"/>
          <w:sz w:val="24"/>
        </w:rPr>
        <w:t xml:space="preserve"> </w:t>
      </w:r>
      <w:r>
        <w:rPr>
          <w:rFonts w:ascii="仿宋" w:eastAsia="仿宋" w:hAnsi="仿宋" w:cs="宋体"/>
          <w:color w:val="000000"/>
          <w:sz w:val="24"/>
        </w:rPr>
        <w:t xml:space="preserve">  月</w:t>
      </w:r>
      <w:r>
        <w:rPr>
          <w:rFonts w:ascii="仿宋" w:eastAsia="仿宋" w:hAnsi="仿宋" w:cs="宋体" w:hint="eastAsia"/>
          <w:color w:val="000000"/>
          <w:sz w:val="24"/>
        </w:rPr>
        <w:t xml:space="preserve"> </w:t>
      </w:r>
      <w:r>
        <w:rPr>
          <w:rFonts w:ascii="仿宋" w:eastAsia="仿宋" w:hAnsi="仿宋" w:cs="宋体"/>
          <w:color w:val="000000"/>
          <w:sz w:val="24"/>
        </w:rPr>
        <w:t xml:space="preserve">  日</w:t>
      </w:r>
    </w:p>
    <w:p w:rsidR="00246D4E" w:rsidRDefault="00246D4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905"/>
        <w:gridCol w:w="1673"/>
        <w:gridCol w:w="1604"/>
      </w:tblGrid>
      <w:tr w:rsidR="00246D4E">
        <w:tc>
          <w:tcPr>
            <w:tcW w:w="1129" w:type="dxa"/>
          </w:tcPr>
          <w:p w:rsidR="00246D4E" w:rsidRDefault="00256FD5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序号</w:t>
            </w:r>
          </w:p>
        </w:tc>
        <w:tc>
          <w:tcPr>
            <w:tcW w:w="1985" w:type="dxa"/>
          </w:tcPr>
          <w:p w:rsidR="00246D4E" w:rsidRDefault="00256FD5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所属部门</w:t>
            </w:r>
          </w:p>
        </w:tc>
        <w:tc>
          <w:tcPr>
            <w:tcW w:w="1905" w:type="dxa"/>
          </w:tcPr>
          <w:p w:rsidR="00246D4E" w:rsidRDefault="00256FD5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姓名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/</w:t>
            </w:r>
          </w:p>
          <w:p w:rsidR="00246D4E" w:rsidRDefault="00256FD5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团队名称</w:t>
            </w:r>
          </w:p>
        </w:tc>
        <w:tc>
          <w:tcPr>
            <w:tcW w:w="1673" w:type="dxa"/>
          </w:tcPr>
          <w:p w:rsidR="00246D4E" w:rsidRDefault="00256FD5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奖项申报</w:t>
            </w:r>
          </w:p>
        </w:tc>
        <w:tc>
          <w:tcPr>
            <w:tcW w:w="1604" w:type="dxa"/>
          </w:tcPr>
          <w:p w:rsidR="00246D4E" w:rsidRDefault="00256FD5">
            <w:pPr>
              <w:widowControl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备注</w:t>
            </w:r>
          </w:p>
        </w:tc>
      </w:tr>
      <w:tr w:rsidR="00246D4E">
        <w:tc>
          <w:tcPr>
            <w:tcW w:w="1129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05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73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04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246D4E">
        <w:tc>
          <w:tcPr>
            <w:tcW w:w="1129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05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73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04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246D4E">
        <w:tc>
          <w:tcPr>
            <w:tcW w:w="1129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05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73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04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246D4E">
        <w:tc>
          <w:tcPr>
            <w:tcW w:w="1129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05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73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04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246D4E">
        <w:tc>
          <w:tcPr>
            <w:tcW w:w="1129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05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73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04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246D4E">
        <w:tc>
          <w:tcPr>
            <w:tcW w:w="1129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05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73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04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246D4E">
        <w:tc>
          <w:tcPr>
            <w:tcW w:w="1129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05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73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04" w:type="dxa"/>
          </w:tcPr>
          <w:p w:rsidR="00246D4E" w:rsidRDefault="00246D4E">
            <w:pPr>
              <w:widowControl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:rsidR="00246D4E" w:rsidRDefault="00256FD5">
      <w:pPr>
        <w:widowControl/>
        <w:jc w:val="lef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/>
          <w:sz w:val="28"/>
          <w:szCs w:val="30"/>
        </w:rPr>
        <w:br w:type="page"/>
      </w:r>
    </w:p>
    <w:p w:rsidR="00246D4E" w:rsidRDefault="00256FD5">
      <w:pPr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附4优秀个人奖项评分表</w:t>
      </w:r>
    </w:p>
    <w:tbl>
      <w:tblPr>
        <w:tblW w:w="8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925"/>
        <w:gridCol w:w="206"/>
        <w:gridCol w:w="30"/>
        <w:gridCol w:w="202"/>
        <w:gridCol w:w="764"/>
        <w:gridCol w:w="769"/>
        <w:gridCol w:w="579"/>
        <w:gridCol w:w="541"/>
        <w:gridCol w:w="346"/>
        <w:gridCol w:w="292"/>
        <w:gridCol w:w="103"/>
        <w:gridCol w:w="630"/>
        <w:gridCol w:w="126"/>
        <w:gridCol w:w="854"/>
        <w:gridCol w:w="819"/>
      </w:tblGrid>
      <w:tr w:rsidR="00246D4E">
        <w:trPr>
          <w:trHeight w:val="31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候选人</w:t>
            </w:r>
          </w:p>
        </w:tc>
        <w:tc>
          <w:tcPr>
            <w:tcW w:w="1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部门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评选人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 w:rsidTr="00B83CEC">
        <w:trPr>
          <w:trHeight w:val="364"/>
        </w:trPr>
        <w:tc>
          <w:tcPr>
            <w:tcW w:w="83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第一部分：业绩评估（40分）</w:t>
            </w:r>
          </w:p>
        </w:tc>
      </w:tr>
      <w:tr w:rsidR="00246D4E">
        <w:trPr>
          <w:trHeight w:val="331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工作任务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</w:t>
            </w:r>
          </w:p>
        </w:tc>
      </w:tr>
      <w:tr w:rsidR="00246D4E">
        <w:trPr>
          <w:trHeight w:val="316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能保质保量完成职责内工作任务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16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工作尽职尽责，完整准确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16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能按时完成各项工作，无对口部门工作投诉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16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本岗位工作对实现部门目标的贡献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49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评分小计</w:t>
            </w:r>
          </w:p>
        </w:tc>
        <w:tc>
          <w:tcPr>
            <w:tcW w:w="3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141"/>
        </w:trPr>
        <w:tc>
          <w:tcPr>
            <w:tcW w:w="2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4=不符合目标</w:t>
            </w:r>
          </w:p>
        </w:tc>
        <w:tc>
          <w:tcPr>
            <w:tcW w:w="17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6=部分符合目标</w:t>
            </w:r>
          </w:p>
        </w:tc>
        <w:tc>
          <w:tcPr>
            <w:tcW w:w="17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8=符合目标</w:t>
            </w:r>
          </w:p>
        </w:tc>
        <w:tc>
          <w:tcPr>
            <w:tcW w:w="25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10=超越目标</w:t>
            </w:r>
          </w:p>
        </w:tc>
      </w:tr>
      <w:tr w:rsidR="00246D4E">
        <w:trPr>
          <w:trHeight w:val="509"/>
        </w:trPr>
        <w:tc>
          <w:tcPr>
            <w:tcW w:w="83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第二部分：核心能力评估（35分）</w:t>
            </w:r>
          </w:p>
        </w:tc>
      </w:tr>
      <w:tr w:rsidR="00246D4E">
        <w:trPr>
          <w:trHeight w:val="254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核心能力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</w:tr>
      <w:tr w:rsidR="00246D4E">
        <w:trPr>
          <w:trHeight w:val="316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部门之间及部门内部对其工作的认可度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16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部门之前及部门内部的协调能力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16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部门之间及部门内部的有效沟通和解决问题能力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31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学习，创新，持续改进的能力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16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5.</w:t>
            </w:r>
            <w:r>
              <w:rPr>
                <w:rFonts w:ascii="仿宋" w:eastAsia="仿宋" w:hAnsi="仿宋" w:hint="eastAsia"/>
                <w:szCs w:val="21"/>
              </w:rPr>
              <w:t>解决突发问题的能力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16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6.</w:t>
            </w:r>
            <w:r>
              <w:rPr>
                <w:rFonts w:ascii="仿宋" w:eastAsia="仿宋" w:hAnsi="仿宋" w:hint="eastAsia"/>
                <w:szCs w:val="21"/>
              </w:rPr>
              <w:t>快速反应，适应变化的能力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16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7.</w:t>
            </w:r>
            <w:r>
              <w:rPr>
                <w:rFonts w:ascii="仿宋" w:eastAsia="仿宋" w:hAnsi="仿宋" w:hint="eastAsia"/>
                <w:szCs w:val="21"/>
              </w:rPr>
              <w:t>本职工作的计划性和周密性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16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评分小计</w:t>
            </w:r>
          </w:p>
        </w:tc>
        <w:tc>
          <w:tcPr>
            <w:tcW w:w="3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16"/>
        </w:trPr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9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</w:tr>
      <w:tr w:rsidR="00246D4E">
        <w:trPr>
          <w:trHeight w:val="949"/>
        </w:trPr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处于开始学习的阶段，较少表现出该胜任能力所要求的行为</w:t>
            </w:r>
          </w:p>
        </w:tc>
        <w:tc>
          <w:tcPr>
            <w:tcW w:w="19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基本理解胜任能力，在一般情况下能够表现出此方面的行为</w:t>
            </w: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良好地理解该胜任能力，在大部分的情况下都能够表现出此方面的行为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深入理解该用途能力，在各种场合始终如一地表现出此方面的行为</w:t>
            </w:r>
          </w:p>
        </w:tc>
      </w:tr>
      <w:tr w:rsidR="00246D4E">
        <w:trPr>
          <w:trHeight w:val="546"/>
        </w:trPr>
        <w:tc>
          <w:tcPr>
            <w:tcW w:w="83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第三部分：工作态度评估（25分）</w:t>
            </w:r>
          </w:p>
        </w:tc>
      </w:tr>
      <w:tr w:rsidR="00246D4E">
        <w:trPr>
          <w:trHeight w:val="254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工作态度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</w:tr>
      <w:tr w:rsidR="00246D4E">
        <w:trPr>
          <w:trHeight w:val="316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认同企业文化，爱岗敬业，工作态度端正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16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积极踊跃参加集体活动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31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良好的职业素养，遵守规章制度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16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有责任感，愿意承担更多的工作任务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16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5.</w:t>
            </w:r>
            <w:r>
              <w:rPr>
                <w:rFonts w:ascii="仿宋" w:eastAsia="仿宋" w:hAnsi="仿宋" w:hint="eastAsia"/>
                <w:szCs w:val="21"/>
              </w:rPr>
              <w:t>有团队合作精神，服从组织领导分配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16"/>
        </w:trPr>
        <w:tc>
          <w:tcPr>
            <w:tcW w:w="5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评分小计</w:t>
            </w:r>
          </w:p>
        </w:tc>
        <w:tc>
          <w:tcPr>
            <w:tcW w:w="3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246D4E">
        <w:trPr>
          <w:trHeight w:val="361"/>
        </w:trPr>
        <w:tc>
          <w:tcPr>
            <w:tcW w:w="2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</w:tr>
      <w:tr w:rsidR="00246D4E">
        <w:trPr>
          <w:trHeight w:val="738"/>
        </w:trPr>
        <w:tc>
          <w:tcPr>
            <w:tcW w:w="2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经常需要他人的指导。反馈后能够及时调整。</w:t>
            </w:r>
          </w:p>
        </w:tc>
        <w:tc>
          <w:tcPr>
            <w:tcW w:w="2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有时需要他人的提醒和指导。</w:t>
            </w: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不需要他人的指导就能够表现该方面的要求。</w:t>
            </w:r>
          </w:p>
        </w:tc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作为他人的榜样，向他人提供指导。</w:t>
            </w:r>
          </w:p>
        </w:tc>
      </w:tr>
      <w:tr w:rsidR="00246D4E">
        <w:trPr>
          <w:trHeight w:val="665"/>
        </w:trPr>
        <w:tc>
          <w:tcPr>
            <w:tcW w:w="2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总分</w:t>
            </w:r>
          </w:p>
        </w:tc>
        <w:tc>
          <w:tcPr>
            <w:tcW w:w="60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246D4E" w:rsidRDefault="00256FD5">
      <w:pPr>
        <w:spacing w:afterLines="50" w:after="156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附5优秀基层管理者评分表</w:t>
      </w:r>
    </w:p>
    <w:tbl>
      <w:tblPr>
        <w:tblW w:w="8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133"/>
        <w:gridCol w:w="4343"/>
        <w:gridCol w:w="469"/>
        <w:gridCol w:w="481"/>
        <w:gridCol w:w="456"/>
        <w:gridCol w:w="600"/>
      </w:tblGrid>
      <w:tr w:rsidR="00246D4E">
        <w:trPr>
          <w:trHeight w:val="333"/>
        </w:trPr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测评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子项目</w:t>
            </w:r>
          </w:p>
        </w:tc>
        <w:tc>
          <w:tcPr>
            <w:tcW w:w="4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考核要素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良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差</w:t>
            </w:r>
          </w:p>
        </w:tc>
      </w:tr>
      <w:tr w:rsidR="00246D4E">
        <w:trPr>
          <w:trHeight w:val="3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2－0</w:t>
            </w:r>
          </w:p>
        </w:tc>
      </w:tr>
      <w:tr w:rsidR="00246D4E">
        <w:trPr>
          <w:trHeight w:val="452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目标管理与促进决策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（40分）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制定合理的目标与计划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（20分）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根据公司战略目标制定本部门的中短期的工作计划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在制定工作计划的过程中将工作任务进行优先排序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与下属一起共同将部门计划分解成可执行的、清晰的阶段计划，督促下属制定相应的执行计划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3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重要的计划配有备选方案，提供应急方案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组织实施计划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（10分）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照计划分配任务给员工，并帮助员工理解岗位责任，对下属的工作进行指导、监控和审定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为了实现工作目标，主动配置、协调和利用人、财、物、信息等资源；应对突发事件在职权范围内主动承担责任，并及时将相关情况通报领导及相关部门，根据变化的情况及时调整和修改计划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促进决策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（10分）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主动的向相关领导提供辅助决策的信息，供上级和相关部门全方位地思考问题，做出正确有效的决策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3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主动收集信息，对部门的业务和工作的发展提供准确的预测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624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组织文化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建设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（15分）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企业文化推动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（5分）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主动宣传、强化公司企业文化建设内容，言传身教地去推动本部门的组织文化建设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7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组织氛围建设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（5分）</w:t>
            </w:r>
          </w:p>
        </w:tc>
        <w:tc>
          <w:tcPr>
            <w:tcW w:w="4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在部门内部有意识地通过多种方式营造和谐、向上、积极、进取的氛围；顾全大局，倡导对事不对人的工作氛围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　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沟通机制建设</w:t>
            </w:r>
            <w:r>
              <w:rPr>
                <w:rFonts w:ascii="仿宋" w:eastAsia="仿宋" w:hAnsi="仿宋" w:hint="eastAsia"/>
                <w:szCs w:val="21"/>
              </w:rPr>
              <w:br/>
              <w:t>（5分）</w:t>
            </w:r>
          </w:p>
        </w:tc>
        <w:tc>
          <w:tcPr>
            <w:tcW w:w="4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在部门建立例会制度和沟通机制，对例外事件的处理要及时沟通，并建立例外的沟通渠道；在下属关键时刻（转正、加薪、合同续签、离职）及时的沟通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684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团队协作（10分）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协调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（10分）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根据其他部门给予的合理化建议优化流程；对其他部门的工作中存在的问题提出合理化建议、优化流程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对其他部门的建议能够积极反馈处理结果，不断评估服务质量，对本部门在流程建设及组织建设方面的经验能够主动的共享，达到成功的经验能够合理的共享利用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368"/>
        </w:trPr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lastRenderedPageBreak/>
              <w:br/>
            </w:r>
            <w:r>
              <w:rPr>
                <w:rFonts w:ascii="仿宋" w:eastAsia="仿宋" w:hAnsi="仿宋"/>
                <w:szCs w:val="21"/>
              </w:rPr>
              <w:br/>
            </w:r>
            <w:r>
              <w:rPr>
                <w:rFonts w:ascii="仿宋" w:eastAsia="仿宋" w:hAnsi="仿宋"/>
                <w:szCs w:val="21"/>
              </w:rPr>
              <w:br/>
              <w:t>学习与发展（20分）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培训学习</w:t>
            </w:r>
            <w:r>
              <w:rPr>
                <w:rFonts w:ascii="仿宋" w:eastAsia="仿宋" w:hAnsi="仿宋" w:hint="eastAsia"/>
                <w:szCs w:val="21"/>
              </w:rPr>
              <w:br/>
              <w:t>（10分）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建立成型的部门培训体系（明确的培训主题、培训讲师）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7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主动将自己的部门建立成学习型的组织，定期组织内部学习、交流和研讨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7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培养下属水平</w:t>
            </w:r>
            <w:r>
              <w:rPr>
                <w:rFonts w:ascii="仿宋" w:eastAsia="仿宋" w:hAnsi="仿宋" w:hint="eastAsia"/>
                <w:szCs w:val="21"/>
              </w:rPr>
              <w:br/>
              <w:t>（5分）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能够任人为贤，</w:t>
            </w:r>
            <w:r>
              <w:rPr>
                <w:rFonts w:ascii="仿宋" w:eastAsia="仿宋" w:hAnsi="仿宋" w:hint="eastAsia"/>
                <w:szCs w:val="21"/>
              </w:rPr>
              <w:t>坚持正确用人导向；做好团队人才选拔与培养</w:t>
            </w:r>
            <w:r>
              <w:rPr>
                <w:rFonts w:ascii="仿宋" w:eastAsia="仿宋" w:hAnsi="仿宋"/>
                <w:szCs w:val="21"/>
              </w:rPr>
              <w:t>工作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10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绩效管理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（5分）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能够结合任职资格及薪酬激励应用绩效考核结果，并与所主管员工进行有效的绩效沟通，善于发现员工的长处，正向引导，及时指出员工的不足，与员工共同制定改进计划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368"/>
        </w:trPr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职业素养与领导力</w:t>
            </w:r>
            <w:r>
              <w:rPr>
                <w:rFonts w:ascii="仿宋" w:eastAsia="仿宋" w:hAnsi="仿宋" w:hint="eastAsia"/>
                <w:szCs w:val="21"/>
              </w:rPr>
              <w:br/>
              <w:t>（15分</w:t>
            </w:r>
            <w:r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自我批评精神（10分）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诚实正直，实事求是地面对和处理问题，不推卸责任，工作中不抱怨、不责备，主动沟通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3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出现问题时，主动自觉地反省，寻找自身原因，不断改进；存在冲突时能主动先说自己的问题和不足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61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影响力（5分）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为了使他人赞成或支持而采取的说服、影响及使人信服，并让人按照自己的议程或者目标规划行动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494"/>
        </w:trPr>
        <w:tc>
          <w:tcPr>
            <w:tcW w:w="64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总分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246D4E" w:rsidRDefault="00246D4E"/>
    <w:p w:rsidR="00246D4E" w:rsidRDefault="00256FD5" w:rsidP="00B83CEC">
      <w:pPr>
        <w:widowControl/>
        <w:jc w:val="left"/>
        <w:rPr>
          <w:rFonts w:hint="eastAsia"/>
        </w:rPr>
      </w:pPr>
      <w:r>
        <w:br w:type="page"/>
      </w:r>
    </w:p>
    <w:p w:rsidR="00246D4E" w:rsidRDefault="00256FD5">
      <w:pPr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附6团队奖项评选表</w:t>
      </w:r>
    </w:p>
    <w:tbl>
      <w:tblPr>
        <w:tblW w:w="83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090"/>
        <w:gridCol w:w="4198"/>
        <w:gridCol w:w="547"/>
        <w:gridCol w:w="487"/>
        <w:gridCol w:w="473"/>
        <w:gridCol w:w="591"/>
      </w:tblGrid>
      <w:tr w:rsidR="00246D4E">
        <w:trPr>
          <w:trHeight w:val="326"/>
        </w:trPr>
        <w:tc>
          <w:tcPr>
            <w:tcW w:w="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CEC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测评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子项目</w:t>
            </w:r>
          </w:p>
        </w:tc>
        <w:tc>
          <w:tcPr>
            <w:tcW w:w="4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 w:rsidP="00B83C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考核要素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良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差</w:t>
            </w:r>
          </w:p>
        </w:tc>
      </w:tr>
      <w:tr w:rsidR="00246D4E">
        <w:trPr>
          <w:trHeight w:val="3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－0</w:t>
            </w:r>
          </w:p>
        </w:tc>
      </w:tr>
      <w:tr w:rsidR="00246D4E">
        <w:trPr>
          <w:trHeight w:val="521"/>
        </w:trPr>
        <w:tc>
          <w:tcPr>
            <w:tcW w:w="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业绩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组织计划的制定与实施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1、</w:t>
            </w:r>
            <w:r>
              <w:rPr>
                <w:rFonts w:ascii="仿宋" w:eastAsia="仿宋" w:hAnsi="仿宋" w:hint="eastAsia"/>
                <w:szCs w:val="21"/>
              </w:rPr>
              <w:t>根据公司年度发展战略目标，制定有效的组织计划与目标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78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2、</w:t>
            </w:r>
            <w:r>
              <w:rPr>
                <w:rFonts w:ascii="仿宋" w:eastAsia="仿宋" w:hAnsi="仿宋" w:hint="eastAsia"/>
                <w:szCs w:val="21"/>
              </w:rPr>
              <w:t>团队成员为了实现组织计划与目标，主动挖掘、配置、协调和利用人、财、物、信息等资源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83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团队工作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价值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1、</w:t>
            </w:r>
            <w:r>
              <w:rPr>
                <w:rFonts w:ascii="仿宋" w:eastAsia="仿宋" w:hAnsi="仿宋" w:hint="eastAsia"/>
                <w:szCs w:val="21"/>
              </w:rPr>
              <w:t>团队工作推动了公司整体战略目标的实现，为公司创造了很好的效益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54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2、</w:t>
            </w:r>
            <w:r>
              <w:rPr>
                <w:rFonts w:ascii="仿宋" w:eastAsia="仿宋" w:hAnsi="仿宋" w:hint="eastAsia"/>
                <w:szCs w:val="21"/>
              </w:rPr>
              <w:t>团队工作为其他对口部门业绩目标的实现提供了支持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956"/>
        </w:trPr>
        <w:tc>
          <w:tcPr>
            <w:tcW w:w="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氛围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组织氛围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4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1、团队氛围团结向上，积极进取，</w:t>
            </w:r>
            <w:r>
              <w:rPr>
                <w:rFonts w:ascii="仿宋" w:eastAsia="仿宋" w:hAnsi="仿宋" w:hint="eastAsia"/>
                <w:szCs w:val="21"/>
              </w:rPr>
              <w:t>顾全大局，团队成员为了共同的目标而努力奋斗的意识强烈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　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83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沟通机制</w:t>
            </w:r>
            <w:r>
              <w:rPr>
                <w:rFonts w:ascii="仿宋" w:eastAsia="仿宋" w:hAnsi="仿宋" w:hint="eastAsia"/>
                <w:szCs w:val="21"/>
              </w:rPr>
              <w:br/>
              <w:t>（</w:t>
            </w:r>
            <w:r>
              <w:rPr>
                <w:rFonts w:ascii="仿宋" w:eastAsia="仿宋" w:hAnsi="仿宋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4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2、团队积极主动通过例会、民主生活会、内部沟通会等机制进行部门成员间的例行沟通与交流，沟通渠道顺畅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895"/>
        </w:trPr>
        <w:tc>
          <w:tcPr>
            <w:tcW w:w="9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协作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内部协作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（10分）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1、</w:t>
            </w:r>
            <w:r>
              <w:rPr>
                <w:rFonts w:ascii="仿宋" w:eastAsia="仿宋" w:hAnsi="仿宋" w:hint="eastAsia"/>
                <w:szCs w:val="21"/>
              </w:rPr>
              <w:t>内部成员能够舍小家为大家，为了实现组织目标而相互帮助、相互配合与支持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9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外部协作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（10分）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2、</w:t>
            </w:r>
            <w:r>
              <w:rPr>
                <w:rFonts w:ascii="仿宋" w:eastAsia="仿宋" w:hAnsi="仿宋" w:hint="eastAsia"/>
                <w:szCs w:val="21"/>
              </w:rPr>
              <w:t>能够积极主动的配合对口部门的工作，具有良好的协作意识和团队精神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876"/>
        </w:trPr>
        <w:tc>
          <w:tcPr>
            <w:tcW w:w="9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培训与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发展</w:t>
            </w:r>
          </w:p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（20分）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培训与学习</w:t>
            </w:r>
            <w:r>
              <w:rPr>
                <w:rFonts w:ascii="仿宋" w:eastAsia="仿宋" w:hAnsi="仿宋" w:hint="eastAsia"/>
                <w:szCs w:val="21"/>
              </w:rPr>
              <w:br/>
              <w:t>（10分）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1、</w:t>
            </w:r>
            <w:r>
              <w:rPr>
                <w:rFonts w:ascii="仿宋" w:eastAsia="仿宋" w:hAnsi="仿宋" w:hint="eastAsia"/>
                <w:szCs w:val="21"/>
              </w:rPr>
              <w:t>团队内部有自己的讲师，拥有成型的培训体系，团队成员都乐于主动学习，学习氛围浓厚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11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D4E" w:rsidRDefault="00246D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发展与进步</w:t>
            </w:r>
            <w:r>
              <w:rPr>
                <w:rFonts w:ascii="仿宋" w:eastAsia="仿宋" w:hAnsi="仿宋"/>
                <w:szCs w:val="21"/>
              </w:rPr>
              <w:br/>
              <w:t>（10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2、经过培训与学习，团队成员都拥有良好专业技能、沟通能力、协作能力，对于自己岗位的工作能够独当一面，在对口部门有很好的口碑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246D4E">
        <w:trPr>
          <w:trHeight w:val="614"/>
        </w:trPr>
        <w:tc>
          <w:tcPr>
            <w:tcW w:w="62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56F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总分</w:t>
            </w:r>
          </w:p>
        </w:tc>
        <w:tc>
          <w:tcPr>
            <w:tcW w:w="2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4E" w:rsidRDefault="00246D4E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246D4E" w:rsidRDefault="00246D4E"/>
    <w:sectPr w:rsidR="00246D4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ED3" w:rsidRDefault="002E3ED3" w:rsidP="00DA4BD4">
      <w:r>
        <w:separator/>
      </w:r>
    </w:p>
  </w:endnote>
  <w:endnote w:type="continuationSeparator" w:id="0">
    <w:p w:rsidR="002E3ED3" w:rsidRDefault="002E3ED3" w:rsidP="00DA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ED3" w:rsidRDefault="002E3ED3" w:rsidP="00DA4BD4">
      <w:r>
        <w:separator/>
      </w:r>
    </w:p>
  </w:footnote>
  <w:footnote w:type="continuationSeparator" w:id="0">
    <w:p w:rsidR="002E3ED3" w:rsidRDefault="002E3ED3" w:rsidP="00DA4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DE" w:rsidRDefault="00762CDE" w:rsidP="00762CDE">
    <w:pPr>
      <w:pStyle w:val="a4"/>
      <w:jc w:val="left"/>
    </w:pPr>
  </w:p>
  <w:p w:rsidR="00762CDE" w:rsidRDefault="00762CDE" w:rsidP="00762CDE">
    <w:pPr>
      <w:pStyle w:val="a4"/>
      <w:tabs>
        <w:tab w:val="clear" w:pos="4153"/>
        <w:tab w:val="clear" w:pos="8306"/>
        <w:tab w:val="left" w:pos="6900"/>
      </w:tabs>
      <w:jc w:val="both"/>
      <w:rPr>
        <w:rFonts w:hint="eastAsia"/>
      </w:rPr>
    </w:pPr>
    <w:r>
      <w:rPr>
        <w:rFonts w:hint="eastAsia"/>
        <w:noProof/>
      </w:rPr>
      <w:drawing>
        <wp:inline distT="0" distB="0" distL="0" distR="0">
          <wp:extent cx="1228725" cy="22984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纯logo，透明背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708" cy="239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>共</w:t>
    </w:r>
    <w:r>
      <w:rPr>
        <w:rFonts w:hint="eastAsia"/>
      </w:rPr>
      <w:t>1</w:t>
    </w:r>
    <w:r w:rsidR="00B83CEC">
      <w:t>5</w:t>
    </w:r>
    <w:r>
      <w:t>页</w:t>
    </w:r>
    <w:r>
      <w:rPr>
        <w:rFonts w:hint="eastAsia"/>
      </w:rPr>
      <w:t xml:space="preserve"> </w:t>
    </w: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6D0CA4" w:rsidRPr="006D0CA4">
      <w:rPr>
        <w:noProof/>
        <w:lang w:val="zh-CN"/>
      </w:rPr>
      <w:t>1</w:t>
    </w:r>
    <w:r>
      <w:fldChar w:fldCharType="end"/>
    </w:r>
    <w:r>
      <w:t xml:space="preserve"> </w:t>
    </w:r>
    <w: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29E6"/>
    <w:multiLevelType w:val="multilevel"/>
    <w:tmpl w:val="0C2929E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9E6589"/>
    <w:multiLevelType w:val="multilevel"/>
    <w:tmpl w:val="199E6589"/>
    <w:lvl w:ilvl="0">
      <w:start w:val="1"/>
      <w:numFmt w:val="chineseCountingThousand"/>
      <w:lvlText w:val="(%1)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1C977B40"/>
    <w:multiLevelType w:val="multilevel"/>
    <w:tmpl w:val="1C977B40"/>
    <w:lvl w:ilvl="0">
      <w:start w:val="1"/>
      <w:numFmt w:val="decimal"/>
      <w:lvlText w:val="%1."/>
      <w:lvlJc w:val="left"/>
      <w:pPr>
        <w:ind w:left="1860" w:hanging="420"/>
      </w:p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3" w15:restartNumberingAfterBreak="0">
    <w:nsid w:val="247C517B"/>
    <w:multiLevelType w:val="multilevel"/>
    <w:tmpl w:val="247C517B"/>
    <w:lvl w:ilvl="0">
      <w:start w:val="1"/>
      <w:numFmt w:val="decimal"/>
      <w:lvlText w:val="（%1）"/>
      <w:lvlJc w:val="left"/>
      <w:pPr>
        <w:ind w:left="1320" w:hanging="420"/>
      </w:p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abstractNum w:abstractNumId="4" w15:restartNumberingAfterBreak="0">
    <w:nsid w:val="28341745"/>
    <w:multiLevelType w:val="multilevel"/>
    <w:tmpl w:val="28341745"/>
    <w:lvl w:ilvl="0">
      <w:start w:val="1"/>
      <w:numFmt w:val="chineseCountingThousand"/>
      <w:lvlText w:val="(%1)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2E122ECE"/>
    <w:multiLevelType w:val="multilevel"/>
    <w:tmpl w:val="2E122ECE"/>
    <w:lvl w:ilvl="0">
      <w:start w:val="1"/>
      <w:numFmt w:val="chineseCountingThousand"/>
      <w:lvlText w:val="(%1)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32AE7FF7"/>
    <w:multiLevelType w:val="multilevel"/>
    <w:tmpl w:val="32AE7FF7"/>
    <w:lvl w:ilvl="0">
      <w:start w:val="1"/>
      <w:numFmt w:val="decimal"/>
      <w:lvlText w:val="（%1）"/>
      <w:lvlJc w:val="left"/>
      <w:pPr>
        <w:ind w:left="1980" w:hanging="420"/>
      </w:pPr>
    </w:lvl>
    <w:lvl w:ilvl="1">
      <w:start w:val="1"/>
      <w:numFmt w:val="lowerLetter"/>
      <w:lvlText w:val="%2)"/>
      <w:lvlJc w:val="left"/>
      <w:pPr>
        <w:ind w:left="2700" w:hanging="420"/>
      </w:pPr>
    </w:lvl>
    <w:lvl w:ilvl="2">
      <w:start w:val="1"/>
      <w:numFmt w:val="lowerRoman"/>
      <w:lvlText w:val="%3."/>
      <w:lvlJc w:val="right"/>
      <w:pPr>
        <w:ind w:left="3120" w:hanging="420"/>
      </w:pPr>
    </w:lvl>
    <w:lvl w:ilvl="3">
      <w:start w:val="1"/>
      <w:numFmt w:val="decimal"/>
      <w:lvlText w:val="%4."/>
      <w:lvlJc w:val="left"/>
      <w:pPr>
        <w:ind w:left="3540" w:hanging="420"/>
      </w:pPr>
    </w:lvl>
    <w:lvl w:ilvl="4">
      <w:start w:val="1"/>
      <w:numFmt w:val="lowerLetter"/>
      <w:lvlText w:val="%5)"/>
      <w:lvlJc w:val="left"/>
      <w:pPr>
        <w:ind w:left="3960" w:hanging="420"/>
      </w:pPr>
    </w:lvl>
    <w:lvl w:ilvl="5">
      <w:start w:val="1"/>
      <w:numFmt w:val="lowerRoman"/>
      <w:lvlText w:val="%6."/>
      <w:lvlJc w:val="right"/>
      <w:pPr>
        <w:ind w:left="4380" w:hanging="420"/>
      </w:pPr>
    </w:lvl>
    <w:lvl w:ilvl="6">
      <w:start w:val="1"/>
      <w:numFmt w:val="decimal"/>
      <w:lvlText w:val="%7."/>
      <w:lvlJc w:val="left"/>
      <w:pPr>
        <w:ind w:left="4800" w:hanging="420"/>
      </w:pPr>
    </w:lvl>
    <w:lvl w:ilvl="7">
      <w:start w:val="1"/>
      <w:numFmt w:val="lowerLetter"/>
      <w:lvlText w:val="%8)"/>
      <w:lvlJc w:val="left"/>
      <w:pPr>
        <w:ind w:left="5220" w:hanging="420"/>
      </w:pPr>
    </w:lvl>
    <w:lvl w:ilvl="8">
      <w:start w:val="1"/>
      <w:numFmt w:val="lowerRoman"/>
      <w:lvlText w:val="%9."/>
      <w:lvlJc w:val="right"/>
      <w:pPr>
        <w:ind w:left="5640" w:hanging="420"/>
      </w:pPr>
    </w:lvl>
  </w:abstractNum>
  <w:abstractNum w:abstractNumId="7" w15:restartNumberingAfterBreak="0">
    <w:nsid w:val="55BF3E6A"/>
    <w:multiLevelType w:val="multilevel"/>
    <w:tmpl w:val="55BF3E6A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F34D95"/>
    <w:multiLevelType w:val="multilevel"/>
    <w:tmpl w:val="62F34D95"/>
    <w:lvl w:ilvl="0">
      <w:start w:val="1"/>
      <w:numFmt w:val="chineseCountingThousand"/>
      <w:lvlText w:val="(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Y2UzZDEyOGIxZGFmYjJjZGM1NWE1NTYxMDY3NzgifQ=="/>
  </w:docVars>
  <w:rsids>
    <w:rsidRoot w:val="00EE3A4C"/>
    <w:rsid w:val="00030BD4"/>
    <w:rsid w:val="00050707"/>
    <w:rsid w:val="001012FA"/>
    <w:rsid w:val="00134683"/>
    <w:rsid w:val="001645D9"/>
    <w:rsid w:val="00174B65"/>
    <w:rsid w:val="001A73BA"/>
    <w:rsid w:val="00226697"/>
    <w:rsid w:val="00246D4E"/>
    <w:rsid w:val="0025208D"/>
    <w:rsid w:val="00256FD5"/>
    <w:rsid w:val="002E3ED3"/>
    <w:rsid w:val="003907E3"/>
    <w:rsid w:val="003D21D4"/>
    <w:rsid w:val="003F1448"/>
    <w:rsid w:val="00451EA3"/>
    <w:rsid w:val="00494796"/>
    <w:rsid w:val="00496F7C"/>
    <w:rsid w:val="004E6537"/>
    <w:rsid w:val="004E79EE"/>
    <w:rsid w:val="00551B5C"/>
    <w:rsid w:val="005A4331"/>
    <w:rsid w:val="005D0D65"/>
    <w:rsid w:val="00641254"/>
    <w:rsid w:val="0064600A"/>
    <w:rsid w:val="00667FFD"/>
    <w:rsid w:val="006A658D"/>
    <w:rsid w:val="006D0CA4"/>
    <w:rsid w:val="007256D2"/>
    <w:rsid w:val="00743F9F"/>
    <w:rsid w:val="00762CDE"/>
    <w:rsid w:val="0076771D"/>
    <w:rsid w:val="00790495"/>
    <w:rsid w:val="00795479"/>
    <w:rsid w:val="007D59A3"/>
    <w:rsid w:val="007F0166"/>
    <w:rsid w:val="007F1F83"/>
    <w:rsid w:val="007F4D8B"/>
    <w:rsid w:val="008023F1"/>
    <w:rsid w:val="00847A99"/>
    <w:rsid w:val="00874382"/>
    <w:rsid w:val="00893C8E"/>
    <w:rsid w:val="008D28BF"/>
    <w:rsid w:val="00927473"/>
    <w:rsid w:val="0093615B"/>
    <w:rsid w:val="009400E9"/>
    <w:rsid w:val="00952C90"/>
    <w:rsid w:val="0099688D"/>
    <w:rsid w:val="009B6DA1"/>
    <w:rsid w:val="00A156B5"/>
    <w:rsid w:val="00A57630"/>
    <w:rsid w:val="00A93AAE"/>
    <w:rsid w:val="00AB1AF6"/>
    <w:rsid w:val="00AC2F63"/>
    <w:rsid w:val="00B3273B"/>
    <w:rsid w:val="00B83CEC"/>
    <w:rsid w:val="00BC7029"/>
    <w:rsid w:val="00BD080C"/>
    <w:rsid w:val="00BD658B"/>
    <w:rsid w:val="00BF167A"/>
    <w:rsid w:val="00CC5986"/>
    <w:rsid w:val="00D60BE0"/>
    <w:rsid w:val="00DA4BD4"/>
    <w:rsid w:val="00E44BB8"/>
    <w:rsid w:val="00E5075B"/>
    <w:rsid w:val="00EE3A4C"/>
    <w:rsid w:val="00F2618B"/>
    <w:rsid w:val="00F64A6C"/>
    <w:rsid w:val="00F71C50"/>
    <w:rsid w:val="00F80C2D"/>
    <w:rsid w:val="00FA4C03"/>
    <w:rsid w:val="00FB1519"/>
    <w:rsid w:val="00FB3106"/>
    <w:rsid w:val="00FC0352"/>
    <w:rsid w:val="00FE3065"/>
    <w:rsid w:val="75D4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1972D3-A695-434B-9640-07B16594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36DB-060F-4342-9B15-10A4B933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15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2022-09-01T08:37:00Z</dcterms:created>
  <dcterms:modified xsi:type="dcterms:W3CDTF">2022-09-28T03:52:00Z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5F8C1B9A0C714742BF5C4DBEC7BE5A6C</vt:lpwstr>
  </property>
</Properties>
</file>